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F0" w:rsidRDefault="002F13F0" w:rsidP="002F13F0">
      <w:pPr>
        <w:shd w:val="clear" w:color="auto" w:fill="FFFFFF"/>
        <w:ind w:right="-35"/>
        <w:jc w:val="right"/>
        <w:rPr>
          <w:rFonts w:eastAsia="Times New Roman"/>
          <w:b/>
          <w:bCs/>
          <w:color w:val="993300"/>
          <w:sz w:val="28"/>
          <w:szCs w:val="28"/>
        </w:rPr>
      </w:pPr>
      <w:r>
        <w:rPr>
          <w:rFonts w:eastAsia="Times New Roman"/>
          <w:b/>
          <w:bCs/>
          <w:color w:val="993300"/>
          <w:sz w:val="28"/>
          <w:szCs w:val="28"/>
        </w:rPr>
        <w:t>ПРИЛОЖЕНИЕ №3</w:t>
      </w:r>
    </w:p>
    <w:p w:rsidR="00EC0F9B" w:rsidRDefault="00EC0F9B" w:rsidP="00EC0F9B">
      <w:pPr>
        <w:shd w:val="clear" w:color="auto" w:fill="FFFFFF"/>
        <w:ind w:right="-35"/>
        <w:jc w:val="center"/>
        <w:rPr>
          <w:rFonts w:eastAsia="Times New Roman"/>
          <w:b/>
          <w:bCs/>
          <w:color w:val="993300"/>
          <w:spacing w:val="-1"/>
          <w:sz w:val="28"/>
          <w:szCs w:val="28"/>
        </w:rPr>
      </w:pPr>
      <w:r>
        <w:rPr>
          <w:rFonts w:eastAsia="Times New Roman"/>
          <w:b/>
          <w:bCs/>
          <w:color w:val="993300"/>
          <w:sz w:val="28"/>
          <w:szCs w:val="28"/>
        </w:rPr>
        <w:t xml:space="preserve">Анализ </w:t>
      </w:r>
      <w:r>
        <w:rPr>
          <w:rFonts w:eastAsia="Times New Roman"/>
          <w:b/>
          <w:bCs/>
          <w:color w:val="993300"/>
          <w:spacing w:val="-1"/>
          <w:sz w:val="28"/>
          <w:szCs w:val="28"/>
        </w:rPr>
        <w:t>успеваемости обучающихся МОУ «Гимназия №3» (основная и средняя школа)</w:t>
      </w:r>
    </w:p>
    <w:p w:rsidR="00EC0F9B" w:rsidRDefault="005F3AA8" w:rsidP="00EC0F9B">
      <w:pPr>
        <w:shd w:val="clear" w:color="auto" w:fill="FFFFFF"/>
        <w:ind w:right="-35"/>
        <w:jc w:val="center"/>
        <w:rPr>
          <w:rFonts w:eastAsia="Times New Roman"/>
          <w:b/>
          <w:bCs/>
          <w:color w:val="993300"/>
          <w:spacing w:val="-1"/>
          <w:sz w:val="28"/>
          <w:szCs w:val="28"/>
        </w:rPr>
      </w:pPr>
      <w:r>
        <w:rPr>
          <w:rFonts w:eastAsia="Times New Roman"/>
          <w:b/>
          <w:bCs/>
          <w:color w:val="993300"/>
          <w:spacing w:val="-1"/>
          <w:sz w:val="28"/>
          <w:szCs w:val="28"/>
        </w:rPr>
        <w:t>в 2011 - 2012</w:t>
      </w:r>
      <w:r w:rsidR="00EC0F9B">
        <w:rPr>
          <w:rFonts w:eastAsia="Times New Roman"/>
          <w:b/>
          <w:bCs/>
          <w:color w:val="993300"/>
          <w:spacing w:val="-1"/>
          <w:sz w:val="28"/>
          <w:szCs w:val="28"/>
        </w:rPr>
        <w:t xml:space="preserve"> учебном году.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rStyle w:val="a9"/>
          <w:sz w:val="24"/>
          <w:szCs w:val="24"/>
          <w:u w:val="single"/>
        </w:rPr>
        <w:t>Образовательный процесс в   гимназии  осуществляется  на основе: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- Закона РФ «Об образовании</w:t>
      </w:r>
      <w:r>
        <w:rPr>
          <w:sz w:val="24"/>
          <w:szCs w:val="24"/>
        </w:rPr>
        <w:t>»</w:t>
      </w:r>
      <w:r w:rsidRPr="00EC0F9B">
        <w:rPr>
          <w:sz w:val="24"/>
          <w:szCs w:val="24"/>
        </w:rPr>
        <w:t>;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C0F9B">
        <w:rPr>
          <w:sz w:val="24"/>
          <w:szCs w:val="24"/>
        </w:rPr>
        <w:t xml:space="preserve"> законодательных актов Российской Федерации,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 xml:space="preserve">- а также  </w:t>
      </w:r>
      <w:r w:rsidRPr="00EC0F9B">
        <w:rPr>
          <w:rStyle w:val="a9"/>
          <w:sz w:val="24"/>
          <w:szCs w:val="24"/>
        </w:rPr>
        <w:t>нормативно-правовых  документов гимназии</w:t>
      </w:r>
      <w:r w:rsidRPr="00EC0F9B">
        <w:rPr>
          <w:sz w:val="24"/>
          <w:szCs w:val="24"/>
        </w:rPr>
        <w:t>: Устава, локальных актов, регламентирующих отдельные стороны деятельности, годового календарного учебного графика, учебного плана, штатного расписания.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rStyle w:val="a9"/>
          <w:sz w:val="24"/>
          <w:szCs w:val="24"/>
          <w:u w:val="single"/>
        </w:rPr>
        <w:t>Одна из основных задач деятельность педагогического коллектива – обеспечение высокого качества образования</w:t>
      </w:r>
      <w:r w:rsidRPr="00EC0F9B">
        <w:rPr>
          <w:sz w:val="24"/>
          <w:szCs w:val="24"/>
        </w:rPr>
        <w:t>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Под качеством образования педагогический коллектив гимназии понимает: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степень удовлетворения ожиданий обучающихся, родителей и учителей от предоставляемых  образовательных услуг;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полнота реализации обучающимися гимназии действующих требований государственного образовательного стандарта;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формирование информационно-коммуникативной и социальной компетентности обучающихся;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развитие личности обучающегося как субъекта творческой деятельности.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rStyle w:val="a9"/>
          <w:sz w:val="24"/>
          <w:szCs w:val="24"/>
          <w:u w:val="single"/>
        </w:rPr>
        <w:t>Показатели качества образования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Ø  Высокий уровень и качество обученности</w:t>
      </w:r>
      <w:r w:rsidR="00240A2B">
        <w:rPr>
          <w:sz w:val="24"/>
          <w:szCs w:val="24"/>
        </w:rPr>
        <w:t xml:space="preserve"> </w:t>
      </w:r>
      <w:r w:rsidRPr="00EC0F9B">
        <w:rPr>
          <w:sz w:val="24"/>
          <w:szCs w:val="24"/>
        </w:rPr>
        <w:t xml:space="preserve"> обучающихся.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Ø  Результаты независимой экспертизы качества обученности обучающихся – высокие показатели ЕГЭ по различным предметам.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Ø  Поступление</w:t>
      </w:r>
      <w:r>
        <w:rPr>
          <w:sz w:val="24"/>
          <w:szCs w:val="24"/>
        </w:rPr>
        <w:t xml:space="preserve"> в ВУЗы  </w:t>
      </w:r>
      <w:r w:rsidRPr="00EC0F9B">
        <w:rPr>
          <w:sz w:val="24"/>
          <w:szCs w:val="24"/>
        </w:rPr>
        <w:t>выпускников гимназии.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Ø  Широкое применение  эффективных педагогических технологий.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Ø  Высокопрофессиональный, мобильный педагогический коллектив, работающий в комфортном психологическом климате, создающий благоприятные условия для интеллектуального и духовно – нравственного развития обучающегося.</w:t>
      </w:r>
    </w:p>
    <w:p w:rsidR="00EC0F9B" w:rsidRPr="00EC0F9B" w:rsidRDefault="00EC0F9B" w:rsidP="00EC0F9B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Ø  Сохранение и укрепление здоровья участников образовательного процесса.</w:t>
      </w:r>
    </w:p>
    <w:p w:rsidR="00EC0F9B" w:rsidRPr="00375CEF" w:rsidRDefault="00EC0F9B" w:rsidP="00375CEF">
      <w:pPr>
        <w:pStyle w:val="a5"/>
        <w:rPr>
          <w:sz w:val="24"/>
          <w:szCs w:val="24"/>
        </w:rPr>
      </w:pPr>
      <w:r w:rsidRPr="00EC0F9B">
        <w:rPr>
          <w:sz w:val="24"/>
          <w:szCs w:val="24"/>
        </w:rPr>
        <w:t>Ø  Увеличение количества участников и призеров конкурсов, олимпиад, фестивалей на муниципальном, региональном, федеральном и международном уровнях.</w:t>
      </w:r>
    </w:p>
    <w:p w:rsidR="00EC0F9B" w:rsidRDefault="00EC0F9B" w:rsidP="00EC0F9B">
      <w:pPr>
        <w:shd w:val="clear" w:color="auto" w:fill="FFFFFF"/>
        <w:ind w:left="115" w:right="154" w:firstLine="696"/>
        <w:jc w:val="both"/>
      </w:pPr>
      <w:r>
        <w:rPr>
          <w:rFonts w:eastAsia="Times New Roman"/>
          <w:sz w:val="24"/>
          <w:szCs w:val="24"/>
        </w:rPr>
        <w:t>Количество обучающийся в конце учебного г</w:t>
      </w:r>
      <w:r w:rsidR="00375CEF">
        <w:rPr>
          <w:rFonts w:eastAsia="Times New Roman"/>
          <w:sz w:val="24"/>
          <w:szCs w:val="24"/>
        </w:rPr>
        <w:t>ода составляло 690 учеников, это на 100</w:t>
      </w:r>
      <w:r>
        <w:rPr>
          <w:rFonts w:eastAsia="Times New Roman"/>
          <w:sz w:val="24"/>
          <w:szCs w:val="24"/>
        </w:rPr>
        <w:t xml:space="preserve"> </w:t>
      </w:r>
      <w:r w:rsidR="00375CEF">
        <w:rPr>
          <w:rFonts w:eastAsia="Times New Roman"/>
          <w:sz w:val="24"/>
          <w:szCs w:val="24"/>
        </w:rPr>
        <w:t>человек больше, чем в конце 2010-2011</w:t>
      </w:r>
      <w:r>
        <w:rPr>
          <w:rFonts w:eastAsia="Times New Roman"/>
          <w:sz w:val="24"/>
          <w:szCs w:val="24"/>
        </w:rPr>
        <w:t xml:space="preserve">учебного года. </w:t>
      </w:r>
    </w:p>
    <w:p w:rsidR="00EC0F9B" w:rsidRPr="002F13F0" w:rsidRDefault="00EC0F9B" w:rsidP="002F13F0">
      <w:pPr>
        <w:shd w:val="clear" w:color="auto" w:fill="FFFFFF"/>
        <w:tabs>
          <w:tab w:val="left" w:leader="underscore" w:pos="10042"/>
        </w:tabs>
        <w:spacing w:line="278" w:lineRule="exact"/>
        <w:ind w:left="110" w:firstLine="706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Это</w:t>
      </w:r>
      <w:r>
        <w:rPr>
          <w:rFonts w:eastAsia="Times New Roman"/>
          <w:spacing w:val="-1"/>
          <w:sz w:val="24"/>
          <w:szCs w:val="24"/>
        </w:rPr>
        <w:t xml:space="preserve"> свидетельствует о сохранности контингента обучающихся школы.</w:t>
      </w:r>
    </w:p>
    <w:tbl>
      <w:tblPr>
        <w:tblW w:w="12541" w:type="dxa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1"/>
        <w:gridCol w:w="567"/>
        <w:gridCol w:w="567"/>
        <w:gridCol w:w="709"/>
        <w:gridCol w:w="709"/>
        <w:gridCol w:w="850"/>
        <w:gridCol w:w="709"/>
        <w:gridCol w:w="709"/>
        <w:gridCol w:w="709"/>
        <w:gridCol w:w="850"/>
        <w:gridCol w:w="567"/>
        <w:gridCol w:w="992"/>
        <w:gridCol w:w="851"/>
        <w:gridCol w:w="850"/>
        <w:gridCol w:w="850"/>
        <w:gridCol w:w="851"/>
      </w:tblGrid>
      <w:tr w:rsidR="005F3AA8" w:rsidTr="005F3AA8"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Учебный </w:t>
            </w:r>
          </w:p>
          <w:p w:rsidR="005F3AA8" w:rsidRDefault="005F3AA8" w:rsidP="00EC0F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</w:rPr>
              <w:t>год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456"/>
              <w:jc w:val="center"/>
              <w:rPr>
                <w:b/>
                <w:sz w:val="24"/>
                <w:szCs w:val="24"/>
              </w:rPr>
            </w:pPr>
            <w:r w:rsidRPr="00545771">
              <w:rPr>
                <w:b/>
                <w:sz w:val="24"/>
                <w:szCs w:val="24"/>
              </w:rPr>
              <w:t>2007-2008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432"/>
              <w:rPr>
                <w:b/>
                <w:sz w:val="24"/>
                <w:szCs w:val="24"/>
              </w:rPr>
            </w:pPr>
            <w:r w:rsidRPr="00545771">
              <w:rPr>
                <w:b/>
                <w:sz w:val="24"/>
                <w:szCs w:val="24"/>
              </w:rPr>
              <w:t>2008-20</w:t>
            </w: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2009-2010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EC0F9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2010-2011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AA8" w:rsidRDefault="005F3AA8" w:rsidP="00EC0F9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2011-2012</w:t>
            </w:r>
          </w:p>
        </w:tc>
      </w:tr>
      <w:tr w:rsidR="005F3AA8" w:rsidTr="005F3AA8"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</w:rPr>
              <w:t>Параллели классов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113" w:hanging="212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5-9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-79" w:right="-80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10-11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113" w:hanging="212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5-9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-79" w:right="-80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10-11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113" w:hanging="212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5-9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-79" w:right="-80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10-11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Pr="00545771" w:rsidRDefault="005F3AA8" w:rsidP="00EC0F9B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 w:rsidRPr="00545771">
              <w:rPr>
                <w:sz w:val="22"/>
                <w:szCs w:val="22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Pr="00545771" w:rsidRDefault="005F3AA8" w:rsidP="00EC0F9B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Pr="00545771" w:rsidRDefault="005F3AA8" w:rsidP="00EC0F9B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Pr="00545771" w:rsidRDefault="005F3AA8" w:rsidP="00EC0F9B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Pr="00545771" w:rsidRDefault="005F3AA8" w:rsidP="005F3AA8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Pr="00545771" w:rsidRDefault="005F3AA8" w:rsidP="005F3AA8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Pr="00545771" w:rsidRDefault="005F3AA8" w:rsidP="005F3AA8">
            <w:pPr>
              <w:shd w:val="clear" w:color="auto" w:fill="FFFFFF"/>
              <w:ind w:left="100" w:hanging="1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5F3AA8" w:rsidTr="00375CEF"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pacing w:val="-4"/>
                <w:sz w:val="18"/>
                <w:szCs w:val="18"/>
              </w:rPr>
              <w:t xml:space="preserve">Количество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классов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ind w:left="63" w:right="-80" w:hanging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ind w:left="86" w:hanging="17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ind w:right="5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ind w:left="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ind w:right="4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spacing w:line="276" w:lineRule="auto"/>
              <w:ind w:left="3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EC0F9B">
            <w:pPr>
              <w:shd w:val="clear" w:color="auto" w:fill="FFFFFF"/>
              <w:spacing w:line="276" w:lineRule="auto"/>
              <w:ind w:left="3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EC0F9B">
            <w:pPr>
              <w:shd w:val="clear" w:color="auto" w:fill="FFFFFF"/>
              <w:spacing w:line="276" w:lineRule="auto"/>
              <w:ind w:left="3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EC0F9B">
            <w:pPr>
              <w:shd w:val="clear" w:color="auto" w:fill="FFFFFF"/>
              <w:spacing w:line="276" w:lineRule="auto"/>
              <w:ind w:left="3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375CEF">
            <w:pPr>
              <w:shd w:val="clear" w:color="auto" w:fill="FFFFFF"/>
              <w:spacing w:line="276" w:lineRule="auto"/>
              <w:ind w:left="3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375CEF">
            <w:pPr>
              <w:shd w:val="clear" w:color="auto" w:fill="FFFFFF"/>
              <w:spacing w:line="276" w:lineRule="auto"/>
              <w:ind w:left="3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375CEF">
            <w:pPr>
              <w:shd w:val="clear" w:color="auto" w:fill="FFFFFF"/>
              <w:spacing w:line="276" w:lineRule="auto"/>
              <w:ind w:left="38"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5F3AA8" w:rsidTr="00375CEF"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pacing w:val="-2"/>
                <w:sz w:val="18"/>
                <w:szCs w:val="18"/>
              </w:rPr>
              <w:t xml:space="preserve">Количество </w:t>
            </w:r>
            <w:r>
              <w:rPr>
                <w:rFonts w:eastAsia="Times New Roman"/>
                <w:b/>
                <w:bCs/>
                <w:spacing w:val="-4"/>
                <w:sz w:val="18"/>
                <w:szCs w:val="18"/>
              </w:rPr>
              <w:t xml:space="preserve">обучающихся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в конце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lastRenderedPageBreak/>
              <w:t>учебного года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right="-80" w:hanging="5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left="67" w:hanging="14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left="176" w:hanging="2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hanging="1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hanging="1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hanging="1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AA8" w:rsidRDefault="005F3AA8" w:rsidP="00EC0F9B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EC0F9B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EC0F9B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AA8" w:rsidRDefault="005F3AA8" w:rsidP="00EC0F9B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AA8" w:rsidRDefault="00375CEF" w:rsidP="00375CEF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AA8" w:rsidRDefault="00375CEF" w:rsidP="00375CEF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AA8" w:rsidRDefault="00375CEF" w:rsidP="00375CEF">
            <w:pPr>
              <w:shd w:val="clear" w:color="auto" w:fill="FFFFFF"/>
              <w:ind w:hanging="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</w:p>
        </w:tc>
      </w:tr>
    </w:tbl>
    <w:p w:rsidR="00EC0F9B" w:rsidRDefault="00EC0F9B" w:rsidP="00EC0F9B">
      <w:pPr>
        <w:shd w:val="clear" w:color="auto" w:fill="FFFFFF"/>
        <w:spacing w:line="278" w:lineRule="exact"/>
        <w:ind w:left="125" w:right="134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Из таблицы видно, что количество обучающихся на протяжении последних  лет в гимназии существенно не изменяется. Средняя наполняемость классов составляет 2007-2008 учебном году -25,3 , в 2008-2009 учебном году -24,9 , 2009-2010 учебном году -24,5, 2010-2011 учебном году – 25,6,</w:t>
      </w:r>
      <w:r w:rsidR="005A449B">
        <w:rPr>
          <w:rFonts w:eastAsia="Times New Roman"/>
          <w:sz w:val="24"/>
          <w:szCs w:val="24"/>
        </w:rPr>
        <w:t xml:space="preserve"> 2011-2012 – 24,6</w:t>
      </w:r>
      <w:r>
        <w:rPr>
          <w:rFonts w:eastAsia="Times New Roman"/>
          <w:sz w:val="24"/>
          <w:szCs w:val="24"/>
        </w:rPr>
        <w:t xml:space="preserve"> что соответствует нормативному наполнению классов.</w:t>
      </w:r>
    </w:p>
    <w:p w:rsidR="00EC0F9B" w:rsidRDefault="00EC0F9B" w:rsidP="00EC0F9B">
      <w:pPr>
        <w:shd w:val="clear" w:color="auto" w:fill="FFFFFF"/>
        <w:spacing w:line="278" w:lineRule="exact"/>
        <w:ind w:left="125" w:right="134" w:firstLine="706"/>
        <w:jc w:val="center"/>
        <w:rPr>
          <w:rFonts w:eastAsia="Times New Roman"/>
          <w:b/>
          <w:color w:val="993300"/>
          <w:sz w:val="24"/>
          <w:szCs w:val="24"/>
        </w:rPr>
      </w:pPr>
      <w:r>
        <w:rPr>
          <w:rFonts w:eastAsia="Times New Roman"/>
          <w:b/>
          <w:color w:val="993300"/>
          <w:sz w:val="24"/>
          <w:szCs w:val="24"/>
        </w:rPr>
        <w:t>Средняя наполняемость классов по ступеням обучения:</w:t>
      </w:r>
    </w:p>
    <w:p w:rsidR="00EC0F9B" w:rsidRDefault="00EC0F9B" w:rsidP="00EC0F9B">
      <w:pPr>
        <w:shd w:val="clear" w:color="auto" w:fill="FFFFFF"/>
        <w:spacing w:line="278" w:lineRule="exact"/>
        <w:ind w:left="125" w:right="134" w:firstLine="706"/>
        <w:jc w:val="center"/>
        <w:rPr>
          <w:rFonts w:eastAsia="Times New Roman"/>
          <w:b/>
          <w:color w:val="993300"/>
          <w:sz w:val="24"/>
          <w:szCs w:val="24"/>
        </w:rPr>
      </w:pPr>
    </w:p>
    <w:tbl>
      <w:tblPr>
        <w:tblW w:w="0" w:type="auto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7"/>
        <w:gridCol w:w="2077"/>
        <w:gridCol w:w="2078"/>
        <w:gridCol w:w="2078"/>
      </w:tblGrid>
      <w:tr w:rsidR="00EC0F9B" w:rsidTr="00EC0F9B"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  ступени</w:t>
            </w:r>
            <w:r w:rsidRPr="00CF7DC4">
              <w:rPr>
                <w:rFonts w:eastAsia="Times New Roman"/>
                <w:szCs w:val="24"/>
              </w:rPr>
              <w:t xml:space="preserve"> обучения  </w:t>
            </w:r>
            <w:r>
              <w:rPr>
                <w:rFonts w:eastAsia="Times New Roman"/>
                <w:szCs w:val="24"/>
              </w:rPr>
              <w:t>учебный год \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5 - 9 классы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10 - 11 классы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Итого</w:t>
            </w:r>
          </w:p>
        </w:tc>
      </w:tr>
      <w:tr w:rsidR="00EC0F9B" w:rsidTr="00EC0F9B"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2007-2008 уч.год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24,9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26,6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25,3</w:t>
            </w:r>
          </w:p>
        </w:tc>
      </w:tr>
      <w:tr w:rsidR="00EC0F9B" w:rsidTr="00EC0F9B"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2008-2009 уч.год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25,1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24,5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24,9</w:t>
            </w:r>
          </w:p>
        </w:tc>
      </w:tr>
      <w:tr w:rsidR="00EC0F9B" w:rsidTr="00EC0F9B"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2009-2010 уч.год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24,6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24,5</w:t>
            </w:r>
          </w:p>
        </w:tc>
      </w:tr>
      <w:tr w:rsidR="00EC0F9B" w:rsidTr="00EC0F9B"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2010-2011 уч.год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25,8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9B" w:rsidRDefault="00EC0F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25,6</w:t>
            </w:r>
          </w:p>
        </w:tc>
      </w:tr>
      <w:tr w:rsidR="005A449B" w:rsidTr="005A449B">
        <w:trPr>
          <w:trHeight w:val="43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49B" w:rsidRDefault="005A44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2011-2012 уч.год</w:t>
            </w:r>
          </w:p>
          <w:p w:rsidR="005A449B" w:rsidRDefault="005A44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49B" w:rsidRDefault="005A44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24,8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49B" w:rsidRDefault="005A44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49B" w:rsidRDefault="005A449B" w:rsidP="00EC0F9B">
            <w:pPr>
              <w:spacing w:line="278" w:lineRule="exact"/>
              <w:ind w:right="134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24,6</w:t>
            </w:r>
          </w:p>
        </w:tc>
      </w:tr>
    </w:tbl>
    <w:p w:rsidR="00EC0F9B" w:rsidRDefault="00EC0F9B" w:rsidP="005A449B">
      <w:pPr>
        <w:shd w:val="clear" w:color="auto" w:fill="FFFFFF"/>
        <w:spacing w:line="278" w:lineRule="exact"/>
        <w:ind w:right="139"/>
        <w:rPr>
          <w:rFonts w:eastAsia="Times New Roman"/>
          <w:b/>
          <w:bCs/>
          <w:color w:val="993300"/>
          <w:spacing w:val="-2"/>
          <w:sz w:val="24"/>
          <w:szCs w:val="24"/>
        </w:rPr>
      </w:pPr>
    </w:p>
    <w:p w:rsidR="00EC0F9B" w:rsidRDefault="00EC0F9B" w:rsidP="00EC0F9B">
      <w:pPr>
        <w:shd w:val="clear" w:color="auto" w:fill="FFFFFF"/>
        <w:spacing w:line="278" w:lineRule="exact"/>
        <w:ind w:left="149" w:right="139" w:firstLine="682"/>
        <w:jc w:val="center"/>
        <w:rPr>
          <w:color w:val="993300"/>
        </w:rPr>
      </w:pPr>
      <w:r>
        <w:rPr>
          <w:rFonts w:eastAsia="Times New Roman"/>
          <w:b/>
          <w:bCs/>
          <w:color w:val="993300"/>
          <w:spacing w:val="-2"/>
          <w:sz w:val="24"/>
          <w:szCs w:val="24"/>
        </w:rPr>
        <w:t xml:space="preserve">Коэффициент обученности  за </w:t>
      </w:r>
      <w:r w:rsidR="00240A2B">
        <w:rPr>
          <w:rFonts w:eastAsia="Times New Roman"/>
          <w:b/>
          <w:bCs/>
          <w:color w:val="993300"/>
          <w:spacing w:val="-2"/>
          <w:sz w:val="24"/>
          <w:szCs w:val="24"/>
        </w:rPr>
        <w:t xml:space="preserve"> </w:t>
      </w:r>
      <w:r>
        <w:rPr>
          <w:rFonts w:eastAsia="Times New Roman"/>
          <w:b/>
          <w:bCs/>
          <w:color w:val="993300"/>
          <w:spacing w:val="-2"/>
          <w:sz w:val="24"/>
          <w:szCs w:val="24"/>
        </w:rPr>
        <w:t xml:space="preserve">последние </w:t>
      </w:r>
      <w:r w:rsidR="005A449B">
        <w:rPr>
          <w:rFonts w:eastAsia="Times New Roman"/>
          <w:b/>
          <w:bCs/>
          <w:color w:val="993300"/>
          <w:spacing w:val="-2"/>
          <w:sz w:val="24"/>
          <w:szCs w:val="24"/>
        </w:rPr>
        <w:t xml:space="preserve"> 5 лет</w:t>
      </w:r>
      <w:r>
        <w:rPr>
          <w:rFonts w:eastAsia="Times New Roman"/>
          <w:b/>
          <w:bCs/>
          <w:color w:val="993300"/>
          <w:spacing w:val="-2"/>
          <w:sz w:val="24"/>
          <w:szCs w:val="24"/>
        </w:rPr>
        <w:t>.</w:t>
      </w:r>
    </w:p>
    <w:p w:rsidR="00EC0F9B" w:rsidRDefault="00EC0F9B" w:rsidP="00EC0F9B">
      <w:pPr>
        <w:spacing w:after="269" w:line="1" w:lineRule="exact"/>
        <w:rPr>
          <w:sz w:val="2"/>
          <w:szCs w:val="2"/>
        </w:rPr>
      </w:pPr>
    </w:p>
    <w:tbl>
      <w:tblPr>
        <w:tblW w:w="7671" w:type="dxa"/>
        <w:tblInd w:w="7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904"/>
        <w:gridCol w:w="1905"/>
        <w:gridCol w:w="1924"/>
        <w:gridCol w:w="1938"/>
      </w:tblGrid>
      <w:tr w:rsidR="00EC0F9B" w:rsidTr="00EC0F9B">
        <w:trPr>
          <w:trHeight w:hRule="exact" w:val="298"/>
        </w:trPr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144"/>
            </w:pP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Учебный год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259"/>
            </w:pPr>
            <w:r>
              <w:rPr>
                <w:b/>
                <w:bCs/>
                <w:spacing w:val="-4"/>
                <w:sz w:val="24"/>
                <w:szCs w:val="24"/>
              </w:rPr>
              <w:t xml:space="preserve">5-9 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классы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154"/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10-11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классы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EC0F9B" w:rsidTr="00EC0F9B">
        <w:trPr>
          <w:trHeight w:hRule="exact" w:val="293"/>
        </w:trPr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331"/>
            </w:pPr>
            <w:r>
              <w:rPr>
                <w:b/>
                <w:bCs/>
                <w:sz w:val="24"/>
                <w:szCs w:val="24"/>
              </w:rPr>
              <w:t>2007-2008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2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99%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7"/>
              <w:rPr>
                <w:b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99,5%</w:t>
            </w:r>
          </w:p>
        </w:tc>
      </w:tr>
      <w:tr w:rsidR="00EC0F9B" w:rsidTr="00EC0F9B">
        <w:trPr>
          <w:trHeight w:hRule="exact" w:val="302"/>
        </w:trPr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331"/>
            </w:pPr>
            <w:r>
              <w:rPr>
                <w:b/>
                <w:bCs/>
                <w:sz w:val="24"/>
                <w:szCs w:val="24"/>
              </w:rPr>
              <w:t>2008-2009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2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7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C0F9B" w:rsidTr="00EC0F9B">
        <w:trPr>
          <w:trHeight w:hRule="exact" w:val="302"/>
        </w:trPr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331"/>
            </w:pPr>
            <w:r>
              <w:rPr>
                <w:b/>
                <w:bCs/>
                <w:sz w:val="24"/>
                <w:szCs w:val="24"/>
              </w:rPr>
              <w:t>2009-2010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2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99,3%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7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99,7%</w:t>
            </w:r>
          </w:p>
        </w:tc>
      </w:tr>
      <w:tr w:rsidR="00EC0F9B" w:rsidTr="00EC0F9B">
        <w:trPr>
          <w:trHeight w:hRule="exact" w:val="302"/>
        </w:trPr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33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2010-2011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99,8%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ind w:left="54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F9B" w:rsidRDefault="00EC0F9B" w:rsidP="00EC0F9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99,8%</w:t>
            </w:r>
          </w:p>
        </w:tc>
      </w:tr>
      <w:tr w:rsidR="005A449B" w:rsidTr="00EC0F9B">
        <w:trPr>
          <w:trHeight w:hRule="exact" w:val="302"/>
        </w:trPr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449B" w:rsidRDefault="005A449B" w:rsidP="00EC0F9B">
            <w:pPr>
              <w:shd w:val="clear" w:color="auto" w:fill="FFFFFF"/>
              <w:ind w:left="33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2011-2012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449B" w:rsidRDefault="005A449B" w:rsidP="00EC0F9B">
            <w:pPr>
              <w:shd w:val="clear" w:color="auto" w:fill="FFFFFF"/>
              <w:ind w:left="5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99,8%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449B" w:rsidRDefault="005A449B" w:rsidP="00EC0F9B">
            <w:pPr>
              <w:shd w:val="clear" w:color="auto" w:fill="FFFFFF"/>
              <w:ind w:left="54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449B" w:rsidRDefault="005A449B" w:rsidP="00EC0F9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99,8%</w:t>
            </w:r>
          </w:p>
        </w:tc>
      </w:tr>
    </w:tbl>
    <w:p w:rsidR="002F13F0" w:rsidRDefault="002F13F0" w:rsidP="00EC0F9B">
      <w:pPr>
        <w:jc w:val="both"/>
        <w:rPr>
          <w:color w:val="C00000"/>
          <w:sz w:val="24"/>
          <w:szCs w:val="24"/>
        </w:rPr>
      </w:pPr>
    </w:p>
    <w:p w:rsidR="002F13F0" w:rsidRPr="00687B3C" w:rsidRDefault="002F13F0" w:rsidP="002F13F0">
      <w:pPr>
        <w:shd w:val="clear" w:color="auto" w:fill="FFFFFF"/>
        <w:spacing w:before="274" w:line="278" w:lineRule="exact"/>
        <w:ind w:left="139" w:right="134" w:firstLine="696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 201</w:t>
      </w:r>
      <w:r w:rsidRPr="00D801B8">
        <w:rPr>
          <w:rFonts w:eastAsia="Times New Roman"/>
          <w:spacing w:val="-1"/>
          <w:sz w:val="24"/>
          <w:szCs w:val="24"/>
        </w:rPr>
        <w:t>1</w:t>
      </w:r>
      <w:r>
        <w:rPr>
          <w:rFonts w:eastAsia="Times New Roman"/>
          <w:spacing w:val="-1"/>
          <w:sz w:val="24"/>
          <w:szCs w:val="24"/>
        </w:rPr>
        <w:t>-201</w:t>
      </w:r>
      <w:r w:rsidRPr="00D801B8">
        <w:rPr>
          <w:rFonts w:eastAsia="Times New Roman"/>
          <w:spacing w:val="-1"/>
          <w:sz w:val="24"/>
          <w:szCs w:val="24"/>
        </w:rPr>
        <w:t>2</w:t>
      </w:r>
      <w:r w:rsidR="00240A2B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 xml:space="preserve">учебном году были </w:t>
      </w:r>
      <w:r w:rsidRPr="00687B3C">
        <w:rPr>
          <w:rFonts w:eastAsia="Times New Roman"/>
          <w:spacing w:val="-1"/>
          <w:sz w:val="24"/>
          <w:szCs w:val="24"/>
        </w:rPr>
        <w:t>аттестованы 689 обучающихся основной и старшей школы. Все учащиеся девятых и один</w:t>
      </w:r>
      <w:r>
        <w:rPr>
          <w:rFonts w:eastAsia="Times New Roman"/>
          <w:spacing w:val="-1"/>
          <w:sz w:val="24"/>
          <w:szCs w:val="24"/>
        </w:rPr>
        <w:t>н</w:t>
      </w:r>
      <w:r w:rsidRPr="00687B3C">
        <w:rPr>
          <w:rFonts w:eastAsia="Times New Roman"/>
          <w:spacing w:val="-1"/>
          <w:sz w:val="24"/>
          <w:szCs w:val="24"/>
        </w:rPr>
        <w:t>адцатых классов по итогам года были допущены к итоговой аттестации.</w:t>
      </w:r>
    </w:p>
    <w:p w:rsidR="002F13F0" w:rsidRDefault="002F13F0" w:rsidP="002F13F0">
      <w:pPr>
        <w:shd w:val="clear" w:color="auto" w:fill="FFFFFF"/>
        <w:spacing w:before="274" w:line="278" w:lineRule="exact"/>
        <w:ind w:left="139" w:right="134" w:firstLine="696"/>
        <w:jc w:val="both"/>
        <w:rPr>
          <w:rFonts w:eastAsia="Times New Roman"/>
          <w:b/>
          <w:spacing w:val="-1"/>
          <w:sz w:val="24"/>
          <w:szCs w:val="24"/>
        </w:rPr>
      </w:pPr>
    </w:p>
    <w:p w:rsidR="002F13F0" w:rsidRDefault="002F13F0" w:rsidP="002F13F0">
      <w:pPr>
        <w:shd w:val="clear" w:color="auto" w:fill="FFFFFF"/>
        <w:spacing w:before="274" w:line="278" w:lineRule="exact"/>
        <w:ind w:left="139" w:right="134" w:firstLine="696"/>
        <w:jc w:val="both"/>
        <w:rPr>
          <w:rFonts w:eastAsia="Times New Roman"/>
          <w:b/>
          <w:spacing w:val="-1"/>
          <w:sz w:val="24"/>
          <w:szCs w:val="24"/>
        </w:rPr>
      </w:pPr>
    </w:p>
    <w:p w:rsidR="002F13F0" w:rsidRDefault="002F13F0" w:rsidP="002F13F0">
      <w:pPr>
        <w:shd w:val="clear" w:color="auto" w:fill="FFFFFF"/>
        <w:spacing w:before="274" w:line="278" w:lineRule="exact"/>
        <w:ind w:left="139" w:right="134" w:firstLine="696"/>
        <w:jc w:val="both"/>
        <w:rPr>
          <w:rFonts w:eastAsia="Times New Roman"/>
          <w:b/>
          <w:spacing w:val="-1"/>
          <w:sz w:val="24"/>
          <w:szCs w:val="24"/>
        </w:rPr>
      </w:pPr>
    </w:p>
    <w:p w:rsidR="002F13F0" w:rsidRPr="005A1925" w:rsidRDefault="005A1925" w:rsidP="00240A2B">
      <w:pPr>
        <w:shd w:val="clear" w:color="auto" w:fill="FFFFFF"/>
        <w:spacing w:before="274" w:line="278" w:lineRule="exact"/>
        <w:ind w:left="139" w:right="134" w:firstLine="696"/>
        <w:jc w:val="center"/>
        <w:rPr>
          <w:rFonts w:eastAsia="Times New Roman"/>
          <w:b/>
          <w:color w:val="984806" w:themeColor="accent6" w:themeShade="80"/>
          <w:spacing w:val="-1"/>
          <w:sz w:val="24"/>
          <w:szCs w:val="24"/>
        </w:rPr>
      </w:pPr>
      <w:r w:rsidRPr="005A1925">
        <w:rPr>
          <w:rFonts w:eastAsia="Times New Roman"/>
          <w:b/>
          <w:color w:val="984806" w:themeColor="accent6" w:themeShade="80"/>
          <w:spacing w:val="-1"/>
          <w:sz w:val="24"/>
          <w:szCs w:val="24"/>
        </w:rPr>
        <w:lastRenderedPageBreak/>
        <w:t>ИТОГИ УСПЕВАЕМОСТИ ПО КЛАССАМ ГИМНАЗИИ</w:t>
      </w:r>
    </w:p>
    <w:tbl>
      <w:tblPr>
        <w:tblpPr w:leftFromText="180" w:rightFromText="180" w:vertAnchor="text" w:horzAnchor="margin" w:tblpY="142"/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936"/>
        <w:gridCol w:w="2325"/>
        <w:gridCol w:w="850"/>
        <w:gridCol w:w="1701"/>
        <w:gridCol w:w="992"/>
        <w:gridCol w:w="1418"/>
        <w:gridCol w:w="1417"/>
        <w:gridCol w:w="1701"/>
        <w:gridCol w:w="1701"/>
        <w:gridCol w:w="1418"/>
      </w:tblGrid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Default="002F13F0" w:rsidP="007C47A7">
            <w:pPr>
              <w:shd w:val="clear" w:color="auto" w:fill="FFFFFF"/>
              <w:ind w:left="34"/>
              <w:jc w:val="center"/>
            </w:pPr>
            <w:r>
              <w:rPr>
                <w:rFonts w:eastAsia="Times New Roman"/>
                <w:b/>
                <w:bCs/>
                <w:spacing w:val="-14"/>
                <w:sz w:val="22"/>
                <w:szCs w:val="22"/>
              </w:rPr>
              <w:t>классы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6D23DE" w:rsidRDefault="002F13F0" w:rsidP="007C47A7">
            <w:pPr>
              <w:shd w:val="clear" w:color="auto" w:fill="FFFFFF"/>
              <w:spacing w:line="211" w:lineRule="exact"/>
              <w:ind w:left="10" w:right="182" w:firstLine="5"/>
              <w:jc w:val="center"/>
              <w:rPr>
                <w:b/>
              </w:rPr>
            </w:pPr>
            <w:r w:rsidRPr="006D23DE">
              <w:rPr>
                <w:b/>
              </w:rPr>
              <w:t>Классный руководитель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кол-во обуч-ся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Default="002F13F0" w:rsidP="007C47A7">
            <w:pPr>
              <w:shd w:val="clear" w:color="auto" w:fill="FFFFFF"/>
              <w:spacing w:line="245" w:lineRule="exact"/>
              <w:ind w:left="10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кол-во</w:t>
            </w:r>
          </w:p>
          <w:p w:rsidR="002F13F0" w:rsidRDefault="002F13F0" w:rsidP="007C47A7">
            <w:pPr>
              <w:shd w:val="clear" w:color="auto" w:fill="FFFFFF"/>
              <w:spacing w:line="245" w:lineRule="exact"/>
              <w:ind w:left="10"/>
              <w:jc w:val="center"/>
            </w:pPr>
            <w:r>
              <w:rPr>
                <w:rFonts w:eastAsia="Times New Roman"/>
                <w:b/>
                <w:bCs/>
                <w:spacing w:val="-3"/>
                <w:sz w:val="22"/>
                <w:szCs w:val="22"/>
              </w:rPr>
              <w:t>отлични</w:t>
            </w:r>
          </w:p>
          <w:p w:rsidR="002F13F0" w:rsidRDefault="002F13F0" w:rsidP="007C47A7">
            <w:pPr>
              <w:shd w:val="clear" w:color="auto" w:fill="FFFFFF"/>
              <w:spacing w:line="245" w:lineRule="exact"/>
              <w:ind w:left="10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</w:t>
            </w:r>
          </w:p>
          <w:p w:rsidR="002F13F0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«4 и5»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spacing w:val="-4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pacing w:val="-4"/>
                <w:sz w:val="22"/>
                <w:szCs w:val="22"/>
              </w:rPr>
              <w:t>С одной «4»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spacing w:val="-4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pacing w:val="-4"/>
                <w:sz w:val="22"/>
                <w:szCs w:val="22"/>
              </w:rPr>
              <w:t>С одной «3»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spacing w:val="-4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pacing w:val="-4"/>
                <w:sz w:val="22"/>
                <w:szCs w:val="22"/>
              </w:rPr>
              <w:t>Не успевают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spacing w:val="-4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pacing w:val="-4"/>
                <w:sz w:val="22"/>
                <w:szCs w:val="22"/>
              </w:rPr>
              <w:t>% качества знаний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spacing w:val="-4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pacing w:val="-4"/>
                <w:sz w:val="22"/>
                <w:szCs w:val="22"/>
              </w:rPr>
              <w:t>% обученности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ind w:left="34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  <w:t>5-а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11" w:lineRule="exact"/>
              <w:ind w:left="10" w:right="182" w:firstLine="5"/>
              <w:rPr>
                <w:b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b/>
                <w:color w:val="0F243E" w:themeColor="text2" w:themeShade="80"/>
                <w:sz w:val="24"/>
                <w:szCs w:val="24"/>
              </w:rPr>
              <w:t>Заикина С.А.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62%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ind w:left="34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  <w:t>5-г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11" w:lineRule="exact"/>
              <w:ind w:left="10" w:right="182" w:firstLine="5"/>
              <w:rPr>
                <w:b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b/>
                <w:color w:val="0F243E" w:themeColor="text2" w:themeShade="80"/>
                <w:sz w:val="24"/>
                <w:szCs w:val="24"/>
              </w:rPr>
              <w:t>Егорова Е.А.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89%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ind w:left="34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  <w:t>5-д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11" w:lineRule="exact"/>
              <w:ind w:left="10" w:right="182" w:firstLine="5"/>
              <w:rPr>
                <w:b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b/>
                <w:color w:val="0F243E" w:themeColor="text2" w:themeShade="80"/>
                <w:sz w:val="24"/>
                <w:szCs w:val="24"/>
              </w:rPr>
              <w:t>Попова Е.В.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69%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ind w:left="34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  <w:t>5-ж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11" w:lineRule="exact"/>
              <w:ind w:left="10" w:right="182" w:firstLine="5"/>
              <w:rPr>
                <w:b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b/>
                <w:color w:val="0F243E" w:themeColor="text2" w:themeShade="80"/>
                <w:sz w:val="24"/>
                <w:szCs w:val="24"/>
              </w:rPr>
              <w:t>Кханна Н.С.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60%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ind w:left="34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  <w:t>5-е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11" w:lineRule="exact"/>
              <w:ind w:left="10" w:right="182" w:firstLine="5"/>
              <w:rPr>
                <w:b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b/>
                <w:color w:val="0F243E" w:themeColor="text2" w:themeShade="80"/>
                <w:sz w:val="24"/>
                <w:szCs w:val="24"/>
              </w:rPr>
              <w:t>Ясюкевич А.С.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57%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ind w:left="34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14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11" w:lineRule="exact"/>
              <w:ind w:left="10" w:right="182" w:firstLine="5"/>
              <w:rPr>
                <w:b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127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45" w:lineRule="exact"/>
              <w:ind w:left="10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68%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F117B" w:rsidRDefault="002F13F0" w:rsidP="007C47A7">
            <w:pPr>
              <w:shd w:val="clear" w:color="auto" w:fill="FFFFFF"/>
              <w:spacing w:line="250" w:lineRule="exact"/>
              <w:ind w:right="77"/>
              <w:jc w:val="center"/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0F243E" w:themeColor="text2" w:themeShade="80"/>
                <w:spacing w:val="-4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shd w:val="clear" w:color="auto" w:fill="FFFFFF"/>
              <w:ind w:left="34"/>
              <w:jc w:val="center"/>
              <w:rPr>
                <w:rFonts w:eastAsia="Times New Roman"/>
                <w:b/>
                <w:bCs/>
                <w:color w:val="C00000"/>
                <w:spacing w:val="-14"/>
                <w:sz w:val="24"/>
                <w:szCs w:val="24"/>
              </w:rPr>
            </w:pPr>
            <w:r w:rsidRPr="00EF117B">
              <w:rPr>
                <w:rFonts w:eastAsia="Times New Roman"/>
                <w:b/>
                <w:bCs/>
                <w:color w:val="C00000"/>
                <w:spacing w:val="-14"/>
                <w:sz w:val="24"/>
                <w:szCs w:val="24"/>
                <w:lang w:val="en-US"/>
              </w:rPr>
              <w:t>6</w:t>
            </w:r>
            <w:r w:rsidRPr="00EF117B">
              <w:rPr>
                <w:rFonts w:eastAsia="Times New Roman"/>
                <w:b/>
                <w:bCs/>
                <w:color w:val="C00000"/>
                <w:spacing w:val="-14"/>
                <w:sz w:val="24"/>
                <w:szCs w:val="24"/>
              </w:rPr>
              <w:t>-а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shd w:val="clear" w:color="auto" w:fill="FFFFFF"/>
              <w:spacing w:line="211" w:lineRule="exact"/>
              <w:ind w:left="10" w:right="182" w:firstLine="5"/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Петровская Г.Н.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1</w:t>
            </w:r>
            <w:r>
              <w:rPr>
                <w:b/>
                <w:color w:val="C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78</w:t>
            </w:r>
            <w:r w:rsidRPr="00EF117B">
              <w:rPr>
                <w:b/>
                <w:color w:val="C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shd w:val="clear" w:color="auto" w:fill="FFFFFF"/>
              <w:ind w:left="57"/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EF117B">
              <w:rPr>
                <w:b/>
                <w:bCs/>
                <w:color w:val="C0000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  <w:lang w:val="en-US"/>
              </w:rPr>
              <w:t>6</w:t>
            </w:r>
            <w:r w:rsidRPr="00EF117B">
              <w:rPr>
                <w:b/>
                <w:color w:val="C00000"/>
                <w:sz w:val="24"/>
                <w:szCs w:val="24"/>
              </w:rPr>
              <w:t>-г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Вотякова С.В.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2</w:t>
            </w:r>
            <w:r>
              <w:rPr>
                <w:b/>
                <w:color w:val="C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85</w:t>
            </w:r>
            <w:r w:rsidRPr="00EF117B">
              <w:rPr>
                <w:b/>
                <w:color w:val="C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C00000"/>
                <w:sz w:val="22"/>
                <w:szCs w:val="22"/>
              </w:rPr>
            </w:pPr>
            <w:r w:rsidRPr="00EF117B">
              <w:rPr>
                <w:b/>
                <w:color w:val="C0000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  <w:lang w:val="en-US"/>
              </w:rPr>
              <w:t>6</w:t>
            </w:r>
            <w:r w:rsidRPr="00EF117B">
              <w:rPr>
                <w:b/>
                <w:color w:val="C00000"/>
                <w:sz w:val="24"/>
                <w:szCs w:val="24"/>
              </w:rPr>
              <w:t>-д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Крылова Л.С.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2</w:t>
            </w:r>
            <w:r>
              <w:rPr>
                <w:b/>
                <w:color w:val="C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2</w:t>
            </w:r>
            <w:r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88</w:t>
            </w:r>
            <w:r w:rsidRPr="00EF117B">
              <w:rPr>
                <w:b/>
                <w:color w:val="C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C00000"/>
                <w:sz w:val="22"/>
                <w:szCs w:val="22"/>
              </w:rPr>
            </w:pPr>
            <w:r w:rsidRPr="00EF117B">
              <w:rPr>
                <w:b/>
                <w:color w:val="C0000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  <w:lang w:val="en-US"/>
              </w:rPr>
              <w:t>6</w:t>
            </w:r>
            <w:r w:rsidRPr="00EF117B">
              <w:rPr>
                <w:b/>
                <w:color w:val="C00000"/>
                <w:sz w:val="24"/>
                <w:szCs w:val="24"/>
              </w:rPr>
              <w:t>-е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Богданова Н.Н.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32</w:t>
            </w:r>
            <w:r w:rsidRPr="00EF117B">
              <w:rPr>
                <w:b/>
                <w:color w:val="C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C00000"/>
                <w:sz w:val="22"/>
                <w:szCs w:val="22"/>
              </w:rPr>
            </w:pPr>
            <w:r w:rsidRPr="00EF117B">
              <w:rPr>
                <w:b/>
                <w:color w:val="C0000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6</w:t>
            </w:r>
            <w:r w:rsidRPr="00EF117B">
              <w:rPr>
                <w:b/>
                <w:color w:val="C00000"/>
                <w:sz w:val="24"/>
                <w:szCs w:val="24"/>
              </w:rPr>
              <w:t>-ж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Федорина Е.В</w:t>
            </w:r>
            <w:r w:rsidRPr="00EF117B">
              <w:rPr>
                <w:b/>
                <w:color w:val="C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F117B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5</w:t>
            </w:r>
            <w:r w:rsidRPr="00EF117B">
              <w:rPr>
                <w:b/>
                <w:color w:val="C00000"/>
                <w:sz w:val="24"/>
                <w:szCs w:val="24"/>
              </w:rPr>
              <w:t>5%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F117B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C00000"/>
                <w:sz w:val="22"/>
                <w:szCs w:val="22"/>
              </w:rPr>
            </w:pPr>
            <w:r w:rsidRPr="00EF117B">
              <w:rPr>
                <w:b/>
                <w:color w:val="C0000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val="680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32715" w:rsidRDefault="002F13F0" w:rsidP="007C47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32715">
              <w:rPr>
                <w:b/>
                <w:color w:val="C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32715">
              <w:rPr>
                <w:b/>
                <w:color w:val="C00000"/>
                <w:sz w:val="24"/>
                <w:szCs w:val="24"/>
              </w:rPr>
              <w:t>125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32715">
              <w:rPr>
                <w:b/>
                <w:color w:val="C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Pr="00E32715">
              <w:rPr>
                <w:b/>
                <w:color w:val="C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32715">
              <w:rPr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32715" w:rsidRDefault="002F13F0" w:rsidP="007C47A7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68</w:t>
            </w:r>
            <w:r w:rsidRPr="00E32715">
              <w:rPr>
                <w:b/>
                <w:color w:val="C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E32715" w:rsidRDefault="002F13F0" w:rsidP="007C47A7">
            <w:pPr>
              <w:shd w:val="clear" w:color="auto" w:fill="FFFFFF"/>
              <w:ind w:left="57"/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E32715">
              <w:rPr>
                <w:b/>
                <w:bCs/>
                <w:color w:val="C0000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288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34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lastRenderedPageBreak/>
              <w:t>7-а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24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Есетова Н.П.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30%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hRule="exact" w:val="624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19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7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-б</w:t>
            </w:r>
          </w:p>
          <w:p w:rsidR="002F13F0" w:rsidRPr="00DB7BF4" w:rsidRDefault="002F13F0" w:rsidP="007C47A7">
            <w:pPr>
              <w:shd w:val="clear" w:color="auto" w:fill="FFFFFF"/>
              <w:ind w:left="19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(общ)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24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Чертович Л.Н.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19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hRule="exact" w:val="29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19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7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-г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24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Мигунова Г.М.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6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8%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hRule="exact" w:val="288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24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7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-д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24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Попова М.А.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28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96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%</w:t>
            </w:r>
          </w:p>
        </w:tc>
      </w:tr>
      <w:tr w:rsidR="002F13F0" w:rsidTr="007C47A7">
        <w:trPr>
          <w:trHeight w:hRule="exact" w:val="28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ind w:left="29"/>
              <w:rPr>
                <w:b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shd w:val="clear" w:color="auto" w:fill="FFFFFF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37</w:t>
            </w: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B7BF4" w:rsidRDefault="002F13F0" w:rsidP="007C47A7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DB7BF4">
              <w:rPr>
                <w:b/>
                <w:color w:val="17365D" w:themeColor="text2" w:themeShade="BF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hRule="exact" w:val="44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</w:rPr>
            </w:pPr>
            <w:r w:rsidRPr="00295A7A">
              <w:rPr>
                <w:b/>
                <w:color w:val="632423" w:themeColor="accent2" w:themeShade="80"/>
              </w:rPr>
              <w:t>8-а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  <w:sz w:val="22"/>
                <w:szCs w:val="22"/>
              </w:rPr>
            </w:pPr>
            <w:r w:rsidRPr="00295A7A">
              <w:rPr>
                <w:b/>
                <w:color w:val="632423" w:themeColor="accent2" w:themeShade="80"/>
                <w:sz w:val="22"/>
                <w:szCs w:val="22"/>
              </w:rPr>
              <w:t>Шаркова И.Г.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55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  <w:lang w:val="en-US"/>
              </w:rPr>
              <w:t>100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%</w:t>
            </w:r>
          </w:p>
        </w:tc>
      </w:tr>
      <w:tr w:rsidR="002F13F0" w:rsidTr="007C47A7">
        <w:trPr>
          <w:trHeight w:hRule="exact" w:val="43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</w:rPr>
            </w:pPr>
            <w:r w:rsidRPr="00295A7A">
              <w:rPr>
                <w:b/>
                <w:color w:val="632423" w:themeColor="accent2" w:themeShade="80"/>
              </w:rPr>
              <w:t>8-г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  <w:sz w:val="22"/>
                <w:szCs w:val="22"/>
              </w:rPr>
            </w:pPr>
            <w:r w:rsidRPr="00295A7A">
              <w:rPr>
                <w:b/>
                <w:color w:val="632423" w:themeColor="accent2" w:themeShade="80"/>
                <w:sz w:val="22"/>
                <w:szCs w:val="22"/>
              </w:rPr>
              <w:t>Пихур Т.Б.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</w:t>
            </w: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81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  <w:lang w:val="en-US"/>
              </w:rPr>
              <w:t xml:space="preserve"> 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100 %</w:t>
            </w:r>
          </w:p>
        </w:tc>
      </w:tr>
      <w:tr w:rsidR="002F13F0" w:rsidTr="007C47A7">
        <w:trPr>
          <w:trHeight w:hRule="exact" w:val="41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24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8</w:t>
            </w:r>
            <w:r w:rsidRPr="00295A7A">
              <w:rPr>
                <w:b/>
                <w:color w:val="632423" w:themeColor="accent2" w:themeShade="80"/>
              </w:rPr>
              <w:t>-д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  <w:sz w:val="22"/>
                <w:szCs w:val="22"/>
              </w:rPr>
            </w:pPr>
            <w:r w:rsidRPr="00295A7A">
              <w:rPr>
                <w:b/>
                <w:color w:val="632423" w:themeColor="accent2" w:themeShade="80"/>
                <w:sz w:val="22"/>
                <w:szCs w:val="22"/>
              </w:rPr>
              <w:t>Четверова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</w:t>
            </w: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F436D6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 xml:space="preserve">50 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100 %</w:t>
            </w:r>
          </w:p>
        </w:tc>
      </w:tr>
      <w:tr w:rsidR="002F13F0" w:rsidTr="007C47A7">
        <w:trPr>
          <w:trHeight w:hRule="exact" w:val="43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8</w:t>
            </w:r>
            <w:r w:rsidRPr="00295A7A">
              <w:rPr>
                <w:b/>
                <w:color w:val="632423" w:themeColor="accent2" w:themeShade="80"/>
              </w:rPr>
              <w:t>-ж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295A7A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  <w:sz w:val="22"/>
                <w:szCs w:val="22"/>
              </w:rPr>
            </w:pPr>
            <w:r w:rsidRPr="00295A7A">
              <w:rPr>
                <w:b/>
                <w:color w:val="632423" w:themeColor="accent2" w:themeShade="80"/>
                <w:sz w:val="22"/>
                <w:szCs w:val="22"/>
              </w:rPr>
              <w:t>Семёнова И.Л.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20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100 %</w:t>
            </w:r>
          </w:p>
        </w:tc>
      </w:tr>
      <w:tr w:rsidR="002F13F0" w:rsidTr="007C47A7">
        <w:trPr>
          <w:trHeight w:hRule="exact" w:val="424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19"/>
              <w:rPr>
                <w:b/>
                <w:color w:val="632423" w:themeColor="accent2" w:themeShade="80"/>
                <w:sz w:val="24"/>
                <w:szCs w:val="24"/>
              </w:rPr>
            </w:pPr>
            <w:r w:rsidRPr="00934E37">
              <w:rPr>
                <w:b/>
                <w:color w:val="632423" w:themeColor="accent2" w:themeShade="80"/>
                <w:sz w:val="24"/>
                <w:szCs w:val="24"/>
              </w:rPr>
              <w:t>Итого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19"/>
              <w:jc w:val="center"/>
              <w:rPr>
                <w:b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934E37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9</w:t>
            </w: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  <w:lang w:val="en-US"/>
              </w:rPr>
              <w:t>4</w:t>
            </w: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55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  <w:lang w:val="en-US"/>
              </w:rPr>
              <w:t xml:space="preserve"> </w:t>
            </w: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295A7A" w:rsidRDefault="002F13F0" w:rsidP="007C47A7">
            <w:pPr>
              <w:spacing w:before="134"/>
              <w:jc w:val="center"/>
              <w:textAlignment w:val="baseline"/>
              <w:rPr>
                <w:rFonts w:asciiTheme="minorHAnsi" w:hAnsiTheme="minorHAnsi" w:cs="Arial"/>
                <w:b/>
                <w:color w:val="800000"/>
                <w:sz w:val="24"/>
                <w:szCs w:val="24"/>
              </w:rPr>
            </w:pPr>
            <w:r w:rsidRPr="00295A7A">
              <w:rPr>
                <w:rFonts w:asciiTheme="minorHAnsi" w:hAnsiTheme="minorHAnsi" w:cs="Arial"/>
                <w:b/>
                <w:color w:val="800000"/>
                <w:kern w:val="24"/>
                <w:position w:val="1"/>
                <w:sz w:val="24"/>
                <w:szCs w:val="24"/>
              </w:rPr>
              <w:t>100 %</w:t>
            </w:r>
          </w:p>
        </w:tc>
      </w:tr>
      <w:tr w:rsidR="002F13F0" w:rsidTr="007C47A7">
        <w:trPr>
          <w:trHeight w:hRule="exact" w:val="28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14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9-а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5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Морозова О.В.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44</w:t>
            </w:r>
            <w:r w:rsidRPr="00934E37">
              <w:rPr>
                <w:b/>
                <w:color w:val="8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100%</w:t>
            </w:r>
          </w:p>
        </w:tc>
      </w:tr>
      <w:tr w:rsidR="002F13F0" w:rsidTr="007C47A7">
        <w:trPr>
          <w:trHeight w:hRule="exact" w:val="34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19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9</w:t>
            </w:r>
            <w:r w:rsidRPr="00934E37">
              <w:rPr>
                <w:b/>
                <w:color w:val="800000"/>
                <w:sz w:val="24"/>
                <w:szCs w:val="24"/>
              </w:rPr>
              <w:t>-г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10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Стасенко И.И</w:t>
            </w:r>
            <w:r w:rsidRPr="00934E37">
              <w:rPr>
                <w:b/>
                <w:color w:val="8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79</w:t>
            </w:r>
            <w:r w:rsidRPr="00934E37">
              <w:rPr>
                <w:b/>
                <w:color w:val="8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97</w:t>
            </w:r>
            <w:r w:rsidRPr="00934E37">
              <w:rPr>
                <w:b/>
                <w:color w:val="800000"/>
                <w:sz w:val="24"/>
                <w:szCs w:val="24"/>
              </w:rPr>
              <w:t>%</w:t>
            </w:r>
          </w:p>
        </w:tc>
      </w:tr>
      <w:tr w:rsidR="002F13F0" w:rsidTr="007C47A7">
        <w:trPr>
          <w:trHeight w:hRule="exact" w:val="288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14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9</w:t>
            </w:r>
            <w:r w:rsidRPr="00934E37">
              <w:rPr>
                <w:b/>
                <w:color w:val="800000"/>
                <w:sz w:val="24"/>
                <w:szCs w:val="24"/>
              </w:rPr>
              <w:t>-д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shd w:val="clear" w:color="auto" w:fill="FFFFFF"/>
              <w:ind w:left="10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Цедякова О.Л.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934E37">
              <w:rPr>
                <w:b/>
                <w:color w:val="8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44</w:t>
            </w:r>
            <w:r w:rsidRPr="00934E37">
              <w:rPr>
                <w:b/>
                <w:color w:val="8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934E37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100</w:t>
            </w:r>
            <w:r w:rsidRPr="00934E37">
              <w:rPr>
                <w:b/>
                <w:color w:val="800000"/>
                <w:sz w:val="24"/>
                <w:szCs w:val="24"/>
              </w:rPr>
              <w:t>%</w:t>
            </w:r>
          </w:p>
        </w:tc>
      </w:tr>
      <w:tr w:rsidR="002F13F0" w:rsidTr="007C47A7">
        <w:trPr>
          <w:trHeight w:hRule="exact" w:val="28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E7C73" w:rsidRDefault="002F13F0" w:rsidP="007C47A7">
            <w:pPr>
              <w:shd w:val="clear" w:color="auto" w:fill="FFFFFF"/>
              <w:ind w:left="19"/>
              <w:rPr>
                <w:b/>
                <w:color w:val="800000"/>
                <w:sz w:val="24"/>
                <w:szCs w:val="24"/>
              </w:rPr>
            </w:pPr>
            <w:r w:rsidRPr="00EE7C73">
              <w:rPr>
                <w:b/>
                <w:color w:val="800000"/>
                <w:sz w:val="24"/>
                <w:szCs w:val="24"/>
              </w:rPr>
              <w:t>Итого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E7C73" w:rsidRDefault="002F13F0" w:rsidP="007C47A7">
            <w:pPr>
              <w:shd w:val="clear" w:color="auto" w:fill="FFFFFF"/>
              <w:jc w:val="center"/>
              <w:rPr>
                <w:b/>
                <w:color w:val="8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EE7C73">
              <w:rPr>
                <w:b/>
                <w:color w:val="800000"/>
                <w:sz w:val="24"/>
                <w:szCs w:val="24"/>
              </w:rPr>
              <w:t>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 w:rsidRPr="00EE7C73">
              <w:rPr>
                <w:b/>
                <w:color w:val="8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57</w:t>
            </w:r>
            <w:r w:rsidRPr="00EE7C73">
              <w:rPr>
                <w:b/>
                <w:color w:val="8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EE7C73" w:rsidRDefault="002F13F0" w:rsidP="007C47A7">
            <w:pPr>
              <w:jc w:val="center"/>
              <w:rPr>
                <w:b/>
                <w:color w:val="800000"/>
                <w:sz w:val="24"/>
                <w:szCs w:val="24"/>
              </w:rPr>
            </w:pPr>
            <w:r>
              <w:rPr>
                <w:b/>
                <w:color w:val="800000"/>
                <w:sz w:val="24"/>
                <w:szCs w:val="24"/>
              </w:rPr>
              <w:t>99%</w:t>
            </w:r>
          </w:p>
        </w:tc>
      </w:tr>
      <w:tr w:rsidR="002F13F0" w:rsidTr="007C47A7">
        <w:trPr>
          <w:trHeight w:hRule="exact" w:val="28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3B5AB9" w:rsidRDefault="002F13F0" w:rsidP="007C47A7">
            <w:pPr>
              <w:shd w:val="clear" w:color="auto" w:fill="FFFFFF"/>
              <w:ind w:left="19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 w:rsidRPr="003B5AB9"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5-9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3B5AB9" w:rsidRDefault="002F13F0" w:rsidP="007C47A7">
            <w:pPr>
              <w:shd w:val="clear" w:color="auto" w:fill="FFFFFF"/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 w:rsidRPr="003B5AB9"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521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252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58%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3B5AB9" w:rsidRDefault="002F13F0" w:rsidP="007C47A7">
            <w:pPr>
              <w:jc w:val="center"/>
              <w:rPr>
                <w:rFonts w:asciiTheme="minorHAnsi" w:hAnsiTheme="minorHAnsi"/>
                <w:b/>
                <w:color w:val="8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800000"/>
                <w:sz w:val="24"/>
                <w:szCs w:val="24"/>
              </w:rPr>
              <w:t>99,6%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5"/>
              <w:rPr>
                <w:b/>
                <w:color w:val="002060"/>
              </w:rPr>
            </w:pPr>
            <w:r w:rsidRPr="0046293D">
              <w:rPr>
                <w:b/>
                <w:color w:val="002060"/>
              </w:rPr>
              <w:t>10-а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10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Самохвалова Т.М.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2</w:t>
            </w:r>
            <w:r>
              <w:rPr>
                <w:b/>
                <w:color w:val="215868" w:themeColor="accent5" w:themeShade="8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1</w:t>
            </w:r>
            <w:r>
              <w:rPr>
                <w:b/>
                <w:color w:val="215868" w:themeColor="accent5" w:themeShade="8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6</w:t>
            </w: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7%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5"/>
              <w:rPr>
                <w:b/>
                <w:color w:val="002060"/>
              </w:rPr>
            </w:pPr>
            <w:r w:rsidRPr="0046293D">
              <w:rPr>
                <w:b/>
                <w:color w:val="002060"/>
              </w:rPr>
              <w:t>10-г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10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Иваненко Т.Л.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1</w:t>
            </w:r>
            <w:r>
              <w:rPr>
                <w:b/>
                <w:color w:val="215868" w:themeColor="accent5" w:themeShade="8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50</w:t>
            </w: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64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5"/>
              <w:rPr>
                <w:b/>
                <w:color w:val="002060"/>
              </w:rPr>
            </w:pPr>
            <w:r w:rsidRPr="0046293D">
              <w:rPr>
                <w:b/>
                <w:color w:val="002060"/>
              </w:rPr>
              <w:t>10б(общ)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10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Карпенкова Л.С.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9</w:t>
            </w: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5"/>
              <w:rPr>
                <w:b/>
                <w:color w:val="215868" w:themeColor="accent5" w:themeShade="80"/>
              </w:rPr>
            </w:pPr>
            <w:r w:rsidRPr="0046293D">
              <w:rPr>
                <w:b/>
                <w:color w:val="215868" w:themeColor="accent5" w:themeShade="80"/>
              </w:rPr>
              <w:t>Итого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46293D" w:rsidRDefault="002F13F0" w:rsidP="007C47A7">
            <w:pPr>
              <w:shd w:val="clear" w:color="auto" w:fill="FFFFFF"/>
              <w:ind w:left="10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43</w:t>
            </w: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46293D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 w:rsidRPr="0046293D">
              <w:rPr>
                <w:b/>
                <w:color w:val="215868" w:themeColor="accent5" w:themeShade="80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443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ind w:left="5"/>
              <w:rPr>
                <w:b/>
                <w:color w:val="339966"/>
              </w:rPr>
            </w:pPr>
            <w:r w:rsidRPr="00A43E56">
              <w:rPr>
                <w:b/>
                <w:color w:val="339966"/>
              </w:rPr>
              <w:t>11б(общ)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ind w:left="10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Сорокина Т.Б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11,5%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ind w:left="5"/>
              <w:rPr>
                <w:b/>
                <w:color w:val="339966"/>
              </w:rPr>
            </w:pPr>
            <w:r w:rsidRPr="00A43E56">
              <w:rPr>
                <w:b/>
                <w:color w:val="339966"/>
              </w:rPr>
              <w:t>11-г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Труфанова Е.В.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2</w:t>
            </w:r>
            <w:r>
              <w:rPr>
                <w:b/>
                <w:color w:val="339966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</w:t>
            </w:r>
            <w:r>
              <w:rPr>
                <w:b/>
                <w:color w:val="339966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68</w:t>
            </w:r>
            <w:r w:rsidRPr="00A43E56">
              <w:rPr>
                <w:b/>
                <w:color w:val="339966"/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ind w:left="5"/>
              <w:rPr>
                <w:b/>
                <w:color w:val="339966"/>
              </w:rPr>
            </w:pPr>
            <w:r w:rsidRPr="00A43E56">
              <w:rPr>
                <w:b/>
                <w:color w:val="339966"/>
              </w:rPr>
              <w:t>11-д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ind w:left="10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Голдобина Л.П.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2</w:t>
            </w:r>
            <w:r>
              <w:rPr>
                <w:b/>
                <w:color w:val="339966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</w:t>
            </w:r>
            <w:r>
              <w:rPr>
                <w:b/>
                <w:color w:val="339966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10</w:t>
            </w:r>
            <w:r w:rsidRPr="00A43E56">
              <w:rPr>
                <w:b/>
                <w:color w:val="339966"/>
                <w:sz w:val="22"/>
                <w:szCs w:val="22"/>
              </w:rPr>
              <w:t>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ind w:left="5"/>
              <w:rPr>
                <w:b/>
                <w:color w:val="339966"/>
              </w:rPr>
            </w:pPr>
            <w:r w:rsidRPr="00A43E56">
              <w:rPr>
                <w:b/>
                <w:color w:val="339966"/>
              </w:rPr>
              <w:t>11-ж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A43E56" w:rsidRDefault="002F13F0" w:rsidP="007C47A7">
            <w:pPr>
              <w:shd w:val="clear" w:color="auto" w:fill="FFFFFF"/>
              <w:ind w:left="10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Горбушина Е.В.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2</w:t>
            </w:r>
            <w:r>
              <w:rPr>
                <w:b/>
                <w:color w:val="339966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</w:t>
            </w:r>
            <w:r>
              <w:rPr>
                <w:b/>
                <w:color w:val="339966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60</w:t>
            </w:r>
            <w:r w:rsidRPr="00A43E56">
              <w:rPr>
                <w:b/>
                <w:color w:val="339966"/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A43E56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 w:rsidRPr="00A43E56">
              <w:rPr>
                <w:b/>
                <w:color w:val="339966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10B38" w:rsidRDefault="002F13F0" w:rsidP="007C47A7">
            <w:pPr>
              <w:shd w:val="clear" w:color="auto" w:fill="FFFFFF"/>
              <w:ind w:left="5"/>
              <w:rPr>
                <w:b/>
                <w:color w:val="339966"/>
              </w:rPr>
            </w:pPr>
            <w:r w:rsidRPr="00D10B38">
              <w:rPr>
                <w:b/>
                <w:color w:val="339966"/>
              </w:rPr>
              <w:t>Итого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0F5A18" w:rsidRDefault="002F13F0" w:rsidP="007C47A7">
            <w:pPr>
              <w:shd w:val="clear" w:color="auto" w:fill="FFFFFF"/>
              <w:ind w:left="10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47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58%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Pr="00D10B38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302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D10B38" w:rsidRDefault="002F13F0" w:rsidP="007C47A7">
            <w:pPr>
              <w:shd w:val="clear" w:color="auto" w:fill="FFFFFF"/>
              <w:ind w:left="5"/>
              <w:rPr>
                <w:b/>
                <w:color w:val="339966"/>
              </w:rPr>
            </w:pPr>
            <w:r>
              <w:rPr>
                <w:b/>
                <w:color w:val="339966"/>
              </w:rPr>
              <w:t>10-11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0F5A18" w:rsidRDefault="002F13F0" w:rsidP="007C47A7">
            <w:pPr>
              <w:shd w:val="clear" w:color="auto" w:fill="FFFFFF"/>
              <w:ind w:left="10"/>
              <w:jc w:val="center"/>
              <w:rPr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b/>
                <w:color w:val="215868" w:themeColor="accent5" w:themeShade="80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168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52%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F0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339966"/>
                <w:sz w:val="22"/>
                <w:szCs w:val="22"/>
              </w:rPr>
            </w:pPr>
            <w:r>
              <w:rPr>
                <w:b/>
                <w:color w:val="339966"/>
                <w:sz w:val="22"/>
                <w:szCs w:val="22"/>
              </w:rPr>
              <w:t>100%</w:t>
            </w:r>
          </w:p>
        </w:tc>
      </w:tr>
      <w:tr w:rsidR="002F13F0" w:rsidTr="007C47A7">
        <w:trPr>
          <w:trHeight w:hRule="exact" w:val="454"/>
        </w:trPr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687B3C" w:rsidRDefault="002F13F0" w:rsidP="007C47A7">
            <w:pPr>
              <w:shd w:val="clear" w:color="auto" w:fill="FFFFFF"/>
              <w:ind w:left="5"/>
              <w:rPr>
                <w:b/>
                <w:color w:val="0F243E" w:themeColor="text2" w:themeShade="8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13F0" w:rsidRPr="00687B3C" w:rsidRDefault="002F13F0" w:rsidP="007C47A7">
            <w:pPr>
              <w:shd w:val="clear" w:color="auto" w:fill="FFFFFF"/>
              <w:ind w:left="10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687B3C" w:rsidRDefault="002F13F0" w:rsidP="007C47A7">
            <w:pPr>
              <w:shd w:val="clear" w:color="auto" w:fill="FFFFFF"/>
              <w:ind w:left="57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690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687B3C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13F0" w:rsidRPr="00687B3C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325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687B3C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687B3C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687B3C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687B3C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>
              <w:rPr>
                <w:b/>
                <w:color w:val="0F243E" w:themeColor="text2" w:themeShade="80"/>
                <w:sz w:val="28"/>
                <w:szCs w:val="28"/>
              </w:rPr>
              <w:t>56,6</w:t>
            </w:r>
            <w:r w:rsidRPr="00687B3C">
              <w:rPr>
                <w:b/>
                <w:color w:val="0F243E" w:themeColor="text2" w:themeShade="80"/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13F0" w:rsidRPr="00687B3C" w:rsidRDefault="002F13F0" w:rsidP="007C47A7">
            <w:pPr>
              <w:shd w:val="clear" w:color="auto" w:fill="FFFFFF"/>
              <w:ind w:left="57"/>
              <w:jc w:val="center"/>
              <w:rPr>
                <w:b/>
                <w:color w:val="0F243E" w:themeColor="text2" w:themeShade="80"/>
                <w:sz w:val="28"/>
                <w:szCs w:val="28"/>
              </w:rPr>
            </w:pPr>
            <w:r w:rsidRPr="00687B3C">
              <w:rPr>
                <w:b/>
                <w:color w:val="0F243E" w:themeColor="text2" w:themeShade="80"/>
                <w:sz w:val="28"/>
                <w:szCs w:val="28"/>
              </w:rPr>
              <w:t>99,8%</w:t>
            </w:r>
          </w:p>
        </w:tc>
      </w:tr>
    </w:tbl>
    <w:p w:rsidR="002F13F0" w:rsidRDefault="002F13F0" w:rsidP="002F13F0">
      <w:pPr>
        <w:shd w:val="clear" w:color="auto" w:fill="FFFFFF"/>
        <w:ind w:left="110"/>
        <w:jc w:val="center"/>
        <w:rPr>
          <w:rFonts w:eastAsia="Times New Roman"/>
          <w:b/>
          <w:bCs/>
          <w:color w:val="993300"/>
          <w:sz w:val="24"/>
          <w:szCs w:val="24"/>
        </w:rPr>
      </w:pPr>
    </w:p>
    <w:p w:rsidR="002F13F0" w:rsidRDefault="002F13F0" w:rsidP="002F13F0">
      <w:pPr>
        <w:shd w:val="clear" w:color="auto" w:fill="FFFFFF"/>
        <w:ind w:left="110"/>
        <w:jc w:val="center"/>
        <w:rPr>
          <w:rFonts w:eastAsia="Times New Roman"/>
          <w:b/>
          <w:bCs/>
          <w:color w:val="993300"/>
          <w:sz w:val="24"/>
          <w:szCs w:val="24"/>
        </w:rPr>
      </w:pPr>
    </w:p>
    <w:p w:rsidR="002F13F0" w:rsidRDefault="002F13F0" w:rsidP="002F13F0">
      <w:pPr>
        <w:shd w:val="clear" w:color="auto" w:fill="FFFFFF"/>
        <w:ind w:left="110"/>
        <w:jc w:val="center"/>
        <w:rPr>
          <w:rFonts w:eastAsia="Times New Roman"/>
          <w:b/>
          <w:bCs/>
          <w:color w:val="993300"/>
          <w:sz w:val="24"/>
          <w:szCs w:val="24"/>
        </w:rPr>
      </w:pPr>
    </w:p>
    <w:p w:rsidR="002F13F0" w:rsidRDefault="002F13F0" w:rsidP="002F13F0">
      <w:pPr>
        <w:shd w:val="clear" w:color="auto" w:fill="FFFFFF"/>
        <w:ind w:left="110"/>
        <w:jc w:val="center"/>
        <w:rPr>
          <w:rFonts w:eastAsia="Times New Roman"/>
          <w:b/>
          <w:bCs/>
          <w:color w:val="993300"/>
          <w:sz w:val="24"/>
          <w:szCs w:val="24"/>
        </w:rPr>
      </w:pPr>
    </w:p>
    <w:p w:rsidR="002F13F0" w:rsidRDefault="002F13F0" w:rsidP="002F13F0">
      <w:pPr>
        <w:shd w:val="clear" w:color="auto" w:fill="FFFFFF"/>
        <w:ind w:left="110"/>
        <w:jc w:val="center"/>
        <w:rPr>
          <w:rFonts w:eastAsia="Times New Roman"/>
          <w:b/>
          <w:bCs/>
          <w:color w:val="993300"/>
          <w:sz w:val="24"/>
          <w:szCs w:val="24"/>
        </w:rPr>
      </w:pPr>
      <w:r>
        <w:rPr>
          <w:rFonts w:eastAsia="Times New Roman"/>
          <w:b/>
          <w:bCs/>
          <w:color w:val="993300"/>
          <w:sz w:val="24"/>
          <w:szCs w:val="24"/>
        </w:rPr>
        <w:t>Успеваемость обучаю</w:t>
      </w:r>
      <w:r w:rsidR="00240A2B">
        <w:rPr>
          <w:rFonts w:eastAsia="Times New Roman"/>
          <w:b/>
          <w:bCs/>
          <w:color w:val="993300"/>
          <w:sz w:val="24"/>
          <w:szCs w:val="24"/>
        </w:rPr>
        <w:t xml:space="preserve">щихся в 2011-2012 учебном году </w:t>
      </w:r>
    </w:p>
    <w:p w:rsidR="002F13F0" w:rsidRPr="00B27308" w:rsidRDefault="002F13F0" w:rsidP="002F13F0">
      <w:pPr>
        <w:shd w:val="clear" w:color="auto" w:fill="FFFFFF"/>
        <w:ind w:left="110"/>
        <w:jc w:val="both"/>
      </w:pPr>
      <w:r>
        <w:rPr>
          <w:rFonts w:eastAsia="Times New Roman"/>
          <w:bCs/>
          <w:sz w:val="24"/>
          <w:szCs w:val="24"/>
        </w:rPr>
        <w:t xml:space="preserve"> </w:t>
      </w:r>
      <w:r w:rsidRPr="004C2506">
        <w:rPr>
          <w:rFonts w:eastAsia="Times New Roman"/>
          <w:b/>
          <w:bCs/>
          <w:color w:val="C00000"/>
          <w:sz w:val="24"/>
          <w:szCs w:val="24"/>
        </w:rPr>
        <w:t xml:space="preserve">Выводы: </w:t>
      </w:r>
      <w:r>
        <w:rPr>
          <w:rFonts w:eastAsia="Times New Roman"/>
          <w:bCs/>
          <w:sz w:val="24"/>
          <w:szCs w:val="24"/>
        </w:rPr>
        <w:t xml:space="preserve">   В 2011-2012 </w:t>
      </w:r>
      <w:r w:rsidR="00240A2B">
        <w:rPr>
          <w:rFonts w:eastAsia="Times New Roman"/>
          <w:bCs/>
          <w:sz w:val="24"/>
          <w:szCs w:val="24"/>
        </w:rPr>
        <w:t xml:space="preserve">учебном году в параллелях 5,6, </w:t>
      </w:r>
      <w:r>
        <w:rPr>
          <w:rFonts w:eastAsia="Times New Roman"/>
          <w:bCs/>
          <w:sz w:val="24"/>
          <w:szCs w:val="24"/>
        </w:rPr>
        <w:t xml:space="preserve">8,10,11 классов неуспевающих нет. Неуспевающий </w:t>
      </w:r>
      <w:r>
        <w:rPr>
          <w:sz w:val="24"/>
          <w:szCs w:val="24"/>
        </w:rPr>
        <w:t xml:space="preserve">Крымов М. допущен к экзаменам с обязательной сдачей предмета – биология. </w:t>
      </w:r>
      <w:r>
        <w:rPr>
          <w:rFonts w:eastAsia="Times New Roman"/>
          <w:bCs/>
          <w:sz w:val="24"/>
          <w:szCs w:val="24"/>
        </w:rPr>
        <w:t xml:space="preserve"> В 2011-2012 учебном году необходимо разработать систему индивидуальной и дифференцированной работы  в общеобразовательных классах. </w:t>
      </w:r>
    </w:p>
    <w:p w:rsidR="002F13F0" w:rsidRDefault="002F13F0" w:rsidP="002F13F0">
      <w:pPr>
        <w:shd w:val="clear" w:color="auto" w:fill="FFFFFF"/>
        <w:ind w:right="40"/>
        <w:rPr>
          <w:rFonts w:eastAsia="Times New Roman"/>
          <w:b/>
          <w:bCs/>
          <w:color w:val="993300"/>
          <w:spacing w:val="-6"/>
          <w:sz w:val="24"/>
          <w:szCs w:val="24"/>
        </w:rPr>
      </w:pPr>
    </w:p>
    <w:p w:rsidR="002F13F0" w:rsidRDefault="002F13F0" w:rsidP="002F13F0">
      <w:pPr>
        <w:shd w:val="clear" w:color="auto" w:fill="FFFFFF"/>
        <w:ind w:right="40"/>
        <w:jc w:val="center"/>
        <w:rPr>
          <w:color w:val="993300"/>
        </w:rPr>
      </w:pPr>
      <w:r>
        <w:rPr>
          <w:rFonts w:eastAsia="Times New Roman"/>
          <w:b/>
          <w:bCs/>
          <w:color w:val="993300"/>
          <w:spacing w:val="-6"/>
          <w:sz w:val="24"/>
          <w:szCs w:val="24"/>
        </w:rPr>
        <w:t xml:space="preserve">Коэффициент качества обучения. </w:t>
      </w:r>
    </w:p>
    <w:p w:rsidR="002F13F0" w:rsidRDefault="002F13F0" w:rsidP="002F13F0">
      <w:pPr>
        <w:shd w:val="clear" w:color="auto" w:fill="FFFFFF"/>
        <w:spacing w:before="528" w:line="264" w:lineRule="exact"/>
        <w:ind w:right="29"/>
        <w:jc w:val="both"/>
        <w:rPr>
          <w:b/>
          <w:color w:val="993300"/>
          <w:sz w:val="24"/>
        </w:rPr>
      </w:pPr>
      <w:r>
        <w:rPr>
          <w:rFonts w:eastAsia="Times New Roman"/>
          <w:spacing w:val="-6"/>
          <w:sz w:val="24"/>
          <w:szCs w:val="24"/>
        </w:rPr>
        <w:t xml:space="preserve">   Коэффициент качества обучения  в 2011-2012 учебном году составляет</w:t>
      </w:r>
      <w:r>
        <w:rPr>
          <w:rFonts w:eastAsia="Times New Roman"/>
          <w:spacing w:val="-5"/>
          <w:sz w:val="24"/>
          <w:szCs w:val="24"/>
        </w:rPr>
        <w:t xml:space="preserve"> 56,6%, что ниже на 3,4% , чем в 2010-2011 учебном году. Самый высокий коэффициент качества обучения составляет 68% в параллели пятых, шестых  классов.</w:t>
      </w:r>
    </w:p>
    <w:p w:rsidR="002F13F0" w:rsidRDefault="002F13F0" w:rsidP="002F13F0">
      <w:pPr>
        <w:jc w:val="both"/>
        <w:rPr>
          <w:rFonts w:eastAsia="Times New Roman"/>
          <w:sz w:val="24"/>
          <w:szCs w:val="24"/>
          <w:lang w:eastAsia="ru-RU"/>
        </w:rPr>
      </w:pPr>
      <w:r w:rsidRPr="006A156E">
        <w:rPr>
          <w:rFonts w:eastAsia="Times New Roman"/>
          <w:sz w:val="24"/>
          <w:szCs w:val="24"/>
          <w:lang w:eastAsia="ru-RU"/>
        </w:rPr>
        <w:t xml:space="preserve"> В гимназии  8% учеников, которые имеют 1 тройк</w:t>
      </w:r>
      <w:r>
        <w:rPr>
          <w:rFonts w:eastAsia="Times New Roman"/>
          <w:sz w:val="24"/>
          <w:szCs w:val="24"/>
          <w:lang w:eastAsia="ru-RU"/>
        </w:rPr>
        <w:t xml:space="preserve">у по результатам учебного года, а также 4% учеников, которые имеют одну четверку по итогам года. </w:t>
      </w:r>
      <w:r w:rsidRPr="006A156E">
        <w:rPr>
          <w:rFonts w:eastAsia="Times New Roman"/>
          <w:sz w:val="24"/>
          <w:szCs w:val="24"/>
          <w:lang w:eastAsia="ru-RU"/>
        </w:rPr>
        <w:t>Это говорит о недостаточной работе классных руководителей с учителями – предметниками, учениками и их родителями. Наибольше</w:t>
      </w:r>
      <w:r>
        <w:rPr>
          <w:rFonts w:eastAsia="Times New Roman"/>
          <w:sz w:val="24"/>
          <w:szCs w:val="24"/>
          <w:lang w:eastAsia="ru-RU"/>
        </w:rPr>
        <w:t>е количество таких учеников в 7</w:t>
      </w:r>
      <w:r w:rsidRPr="006A156E">
        <w:rPr>
          <w:rFonts w:eastAsia="Times New Roman"/>
          <w:sz w:val="24"/>
          <w:szCs w:val="24"/>
          <w:lang w:eastAsia="ru-RU"/>
        </w:rPr>
        <w:t>-д классе (класс</w:t>
      </w:r>
      <w:r>
        <w:rPr>
          <w:rFonts w:eastAsia="Times New Roman"/>
          <w:sz w:val="24"/>
          <w:szCs w:val="24"/>
          <w:lang w:eastAsia="ru-RU"/>
        </w:rPr>
        <w:t>ный руководитель Попова М.А.), 6-е классе (Богданова Н.Н</w:t>
      </w:r>
      <w:r w:rsidRPr="006A156E">
        <w:rPr>
          <w:rFonts w:eastAsia="Times New Roman"/>
          <w:sz w:val="24"/>
          <w:szCs w:val="24"/>
          <w:lang w:eastAsia="ru-RU"/>
        </w:rPr>
        <w:t xml:space="preserve">.). На классных собраниях учеников, родителей необходимо проводить беседы о важности получения знаний, об обязанности  учащихся хорошо учиться, а родителей – контролировать учебу их детей. Конечно, не будет заинтересованности учащихся  в приобретении знаний, если на уроке скучно, если каждый из них проходит по одной схеме. Необходимо шире использовать новые педагогические технологии, особенно информационно-коммуникационные. </w:t>
      </w:r>
    </w:p>
    <w:tbl>
      <w:tblPr>
        <w:tblpPr w:leftFromText="180" w:rightFromText="180" w:vertAnchor="text" w:horzAnchor="page" w:tblpX="568" w:tblpY="488"/>
        <w:tblW w:w="4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0"/>
        <w:gridCol w:w="960"/>
        <w:gridCol w:w="960"/>
        <w:gridCol w:w="1114"/>
      </w:tblGrid>
      <w:tr w:rsidR="002F13F0" w:rsidRPr="006734E8" w:rsidTr="007C47A7">
        <w:trPr>
          <w:trHeight w:val="300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5-9 кл.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10-11 кл.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 гимназии</w:t>
            </w:r>
          </w:p>
        </w:tc>
      </w:tr>
      <w:tr w:rsidR="002F13F0" w:rsidRPr="006734E8" w:rsidTr="007C47A7">
        <w:trPr>
          <w:trHeight w:val="300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2007-2008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57,00%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46,00%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51,50%</w:t>
            </w:r>
          </w:p>
        </w:tc>
      </w:tr>
      <w:tr w:rsidR="002F13F0" w:rsidRPr="006734E8" w:rsidTr="007C47A7">
        <w:trPr>
          <w:trHeight w:val="300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2008-2009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58,00%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54,00%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55,00%</w:t>
            </w:r>
          </w:p>
        </w:tc>
      </w:tr>
      <w:tr w:rsidR="002F13F0" w:rsidRPr="006734E8" w:rsidTr="007C47A7">
        <w:trPr>
          <w:trHeight w:val="300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2009-2010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54,90%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59,70%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55,50%</w:t>
            </w:r>
          </w:p>
        </w:tc>
      </w:tr>
      <w:tr w:rsidR="002F13F0" w:rsidRPr="006734E8" w:rsidTr="007C47A7">
        <w:trPr>
          <w:trHeight w:val="300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2010-2011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61,80%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50,40%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60,00%</w:t>
            </w:r>
          </w:p>
        </w:tc>
      </w:tr>
      <w:tr w:rsidR="002F13F0" w:rsidRPr="006734E8" w:rsidTr="007C47A7">
        <w:trPr>
          <w:trHeight w:val="300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2011-2012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57,00%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52,00%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:rsidR="002F13F0" w:rsidRPr="006734E8" w:rsidRDefault="002F13F0" w:rsidP="007C47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56,</w:t>
            </w:r>
            <w:r w:rsidRPr="006734E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6%</w:t>
            </w:r>
          </w:p>
        </w:tc>
      </w:tr>
    </w:tbl>
    <w:p w:rsidR="002F13F0" w:rsidRDefault="002F13F0" w:rsidP="002F13F0">
      <w:pPr>
        <w:jc w:val="both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 xml:space="preserve">                                                              </w:t>
      </w:r>
      <w:r w:rsidRPr="006A156E">
        <w:rPr>
          <w:noProof/>
          <w:color w:val="C00000"/>
          <w:sz w:val="24"/>
          <w:szCs w:val="24"/>
          <w:lang w:eastAsia="ru-RU"/>
        </w:rPr>
        <w:drawing>
          <wp:inline distT="0" distB="0" distL="0" distR="0">
            <wp:extent cx="4667250" cy="23907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F13F0" w:rsidRDefault="002F13F0" w:rsidP="002F13F0">
      <w:pPr>
        <w:jc w:val="both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 xml:space="preserve">                                                                    </w:t>
      </w:r>
    </w:p>
    <w:p w:rsidR="002F13F0" w:rsidRPr="00240A2B" w:rsidRDefault="002F13F0" w:rsidP="00240A2B">
      <w:pPr>
        <w:jc w:val="both"/>
        <w:rPr>
          <w:b/>
          <w:color w:val="215868" w:themeColor="accent5" w:themeShade="80"/>
          <w:sz w:val="24"/>
          <w:szCs w:val="24"/>
        </w:rPr>
      </w:pPr>
      <w:r>
        <w:rPr>
          <w:color w:val="C00000"/>
          <w:sz w:val="24"/>
          <w:szCs w:val="24"/>
        </w:rPr>
        <w:t xml:space="preserve">                                                              </w:t>
      </w:r>
      <w:r w:rsidRPr="006A156E">
        <w:rPr>
          <w:b/>
          <w:color w:val="215868" w:themeColor="accent5" w:themeShade="80"/>
        </w:rPr>
        <w:t xml:space="preserve">Рисунок </w:t>
      </w:r>
      <w:r w:rsidR="0018376C" w:rsidRPr="006A156E">
        <w:rPr>
          <w:b/>
          <w:color w:val="215868" w:themeColor="accent5" w:themeShade="80"/>
        </w:rPr>
        <w:fldChar w:fldCharType="begin"/>
      </w:r>
      <w:r w:rsidRPr="006A156E">
        <w:rPr>
          <w:b/>
          <w:color w:val="215868" w:themeColor="accent5" w:themeShade="80"/>
        </w:rPr>
        <w:instrText xml:space="preserve"> SEQ Рисунок \* ARABIC </w:instrText>
      </w:r>
      <w:r w:rsidR="0018376C" w:rsidRPr="006A156E">
        <w:rPr>
          <w:b/>
          <w:color w:val="215868" w:themeColor="accent5" w:themeShade="80"/>
        </w:rPr>
        <w:fldChar w:fldCharType="separate"/>
      </w:r>
      <w:r w:rsidR="006373F9">
        <w:rPr>
          <w:b/>
          <w:noProof/>
          <w:color w:val="215868" w:themeColor="accent5" w:themeShade="80"/>
        </w:rPr>
        <w:t>1</w:t>
      </w:r>
      <w:r w:rsidR="0018376C" w:rsidRPr="006A156E">
        <w:rPr>
          <w:b/>
          <w:color w:val="215868" w:themeColor="accent5" w:themeShade="80"/>
        </w:rPr>
        <w:fldChar w:fldCharType="end"/>
      </w:r>
      <w:r w:rsidRPr="006A156E">
        <w:rPr>
          <w:b/>
          <w:color w:val="215868" w:themeColor="accent5" w:themeShade="80"/>
        </w:rPr>
        <w:t>. Коэффициент качества обучения</w:t>
      </w:r>
      <w:r>
        <w:rPr>
          <w:b/>
          <w:color w:val="215868" w:themeColor="accent5" w:themeShade="80"/>
        </w:rPr>
        <w:t xml:space="preserve"> </w:t>
      </w:r>
      <w:r w:rsidRPr="006A156E">
        <w:rPr>
          <w:b/>
          <w:color w:val="215868" w:themeColor="accent5" w:themeShade="80"/>
        </w:rPr>
        <w:t xml:space="preserve"> (</w:t>
      </w:r>
      <w:r>
        <w:rPr>
          <w:b/>
          <w:color w:val="215868" w:themeColor="accent5" w:themeShade="80"/>
        </w:rPr>
        <w:t>по годам</w:t>
      </w:r>
      <w:r w:rsidRPr="006A156E">
        <w:rPr>
          <w:b/>
          <w:color w:val="215868" w:themeColor="accent5" w:themeShade="80"/>
        </w:rPr>
        <w:t>)</w:t>
      </w:r>
    </w:p>
    <w:p w:rsidR="002F13F0" w:rsidRDefault="002F13F0" w:rsidP="002F13F0">
      <w:pPr>
        <w:spacing w:after="120"/>
        <w:jc w:val="center"/>
        <w:rPr>
          <w:b/>
          <w:color w:val="993300"/>
          <w:sz w:val="24"/>
        </w:rPr>
      </w:pPr>
    </w:p>
    <w:p w:rsidR="002F13F0" w:rsidRDefault="002F13F0" w:rsidP="002F13F0">
      <w:pPr>
        <w:spacing w:after="120"/>
        <w:jc w:val="center"/>
        <w:rPr>
          <w:b/>
          <w:color w:val="993300"/>
          <w:sz w:val="24"/>
        </w:rPr>
      </w:pPr>
      <w:r>
        <w:rPr>
          <w:b/>
          <w:color w:val="993300"/>
          <w:sz w:val="24"/>
        </w:rPr>
        <w:t>Количество отличников в гимназии</w:t>
      </w:r>
    </w:p>
    <w:p w:rsidR="002F13F0" w:rsidRDefault="002F13F0" w:rsidP="002F13F0">
      <w:pPr>
        <w:jc w:val="both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 xml:space="preserve">                                                     </w:t>
      </w:r>
      <w:r w:rsidRPr="006A156E">
        <w:rPr>
          <w:noProof/>
          <w:color w:val="C00000"/>
          <w:sz w:val="24"/>
          <w:szCs w:val="24"/>
          <w:lang w:eastAsia="ru-RU"/>
        </w:rPr>
        <w:drawing>
          <wp:inline distT="0" distB="0" distL="0" distR="0">
            <wp:extent cx="5133975" cy="2105025"/>
            <wp:effectExtent l="19050" t="0" r="9525" b="0"/>
            <wp:docPr id="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F13F0" w:rsidRDefault="002F13F0" w:rsidP="002F13F0">
      <w:pPr>
        <w:jc w:val="both"/>
        <w:rPr>
          <w:color w:val="C00000"/>
          <w:sz w:val="24"/>
          <w:szCs w:val="24"/>
        </w:rPr>
      </w:pPr>
    </w:p>
    <w:p w:rsidR="002F13F0" w:rsidRDefault="002F13F0" w:rsidP="002F13F0">
      <w:pPr>
        <w:pStyle w:val="a3"/>
        <w:jc w:val="center"/>
        <w:rPr>
          <w:b w:val="0"/>
          <w:color w:val="993300"/>
          <w:sz w:val="24"/>
        </w:rPr>
      </w:pPr>
      <w:r>
        <w:rPr>
          <w:color w:val="C00000"/>
          <w:sz w:val="24"/>
          <w:szCs w:val="24"/>
        </w:rPr>
        <w:t xml:space="preserve">          </w:t>
      </w:r>
      <w:r>
        <w:t>Рисунок 2. Количество отличников гимназии (по годам).</w:t>
      </w:r>
    </w:p>
    <w:p w:rsidR="002F13F0" w:rsidRPr="002F13F0" w:rsidRDefault="002F13F0" w:rsidP="002F13F0">
      <w:pPr>
        <w:jc w:val="both"/>
        <w:rPr>
          <w:color w:val="C00000"/>
          <w:sz w:val="24"/>
          <w:szCs w:val="24"/>
        </w:rPr>
      </w:pPr>
      <w:r w:rsidRPr="002F13F0">
        <w:rPr>
          <w:sz w:val="24"/>
          <w:szCs w:val="24"/>
        </w:rPr>
        <w:t>Взять под контроль сохранение контингента «отличников» и «хорошистов» во всех классах гимназии</w:t>
      </w:r>
    </w:p>
    <w:p w:rsidR="00EC0F9B" w:rsidRDefault="00EC0F9B" w:rsidP="00EC0F9B">
      <w:pPr>
        <w:jc w:val="both"/>
        <w:rPr>
          <w:color w:val="C00000"/>
          <w:sz w:val="24"/>
          <w:szCs w:val="24"/>
        </w:rPr>
      </w:pPr>
    </w:p>
    <w:p w:rsidR="00EC0F9B" w:rsidRPr="00302632" w:rsidRDefault="00EC0F9B" w:rsidP="00EC0F9B">
      <w:pPr>
        <w:spacing w:after="120"/>
        <w:jc w:val="center"/>
        <w:rPr>
          <w:b/>
          <w:color w:val="C00000"/>
          <w:sz w:val="24"/>
        </w:rPr>
      </w:pPr>
      <w:r w:rsidRPr="00302632">
        <w:rPr>
          <w:b/>
          <w:color w:val="C00000"/>
          <w:sz w:val="24"/>
        </w:rPr>
        <w:t>Выводы:</w:t>
      </w:r>
    </w:p>
    <w:p w:rsidR="00EC0F9B" w:rsidRPr="00EE6205" w:rsidRDefault="00EC0F9B" w:rsidP="00EC0F9B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 w:rsidRPr="00EE6205">
        <w:rPr>
          <w:sz w:val="24"/>
          <w:szCs w:val="24"/>
        </w:rPr>
        <w:t>Из анализа успеваем</w:t>
      </w:r>
      <w:r w:rsidR="00480D1F">
        <w:rPr>
          <w:sz w:val="24"/>
          <w:szCs w:val="24"/>
        </w:rPr>
        <w:t>ости обучающихся гимназии в 2011-2012</w:t>
      </w:r>
      <w:r w:rsidRPr="00EE6205">
        <w:rPr>
          <w:sz w:val="24"/>
          <w:szCs w:val="24"/>
        </w:rPr>
        <w:t xml:space="preserve"> учебном году следует, что  в этом учебном году коэффициент качества обучения составляет 60%, а коэффициент обученности – 99,8%, по сравнению с предыдущим годом произошло повышение первого показателя на 4,5%, а второго- на 0,5%.</w:t>
      </w:r>
    </w:p>
    <w:p w:rsidR="00EC0F9B" w:rsidRPr="00EE6205" w:rsidRDefault="00EC0F9B" w:rsidP="00EC0F9B">
      <w:pPr>
        <w:pStyle w:val="a5"/>
        <w:numPr>
          <w:ilvl w:val="0"/>
          <w:numId w:val="1"/>
        </w:numPr>
        <w:jc w:val="both"/>
        <w:rPr>
          <w:rFonts w:eastAsia="Times New Roman"/>
          <w:sz w:val="24"/>
          <w:szCs w:val="24"/>
          <w:lang w:eastAsia="ru-RU"/>
        </w:rPr>
      </w:pPr>
      <w:r w:rsidRPr="00EE6205">
        <w:rPr>
          <w:rFonts w:eastAsia="Times New Roman"/>
          <w:sz w:val="24"/>
          <w:szCs w:val="24"/>
          <w:lang w:eastAsia="ru-RU"/>
        </w:rPr>
        <w:t>На 26 человек увеличилось количество обучающихся, а количество классов-комплектов увеличилось на один класс.</w:t>
      </w:r>
    </w:p>
    <w:p w:rsidR="00EC0F9B" w:rsidRPr="00EE6205" w:rsidRDefault="00EC0F9B" w:rsidP="00EC0F9B">
      <w:pPr>
        <w:pStyle w:val="a5"/>
        <w:numPr>
          <w:ilvl w:val="0"/>
          <w:numId w:val="1"/>
        </w:numPr>
        <w:jc w:val="both"/>
        <w:rPr>
          <w:rFonts w:eastAsia="Times New Roman"/>
          <w:sz w:val="24"/>
          <w:szCs w:val="24"/>
          <w:lang w:eastAsia="ru-RU"/>
        </w:rPr>
      </w:pPr>
      <w:r w:rsidRPr="00EE6205">
        <w:rPr>
          <w:rFonts w:eastAsia="Times New Roman"/>
          <w:sz w:val="24"/>
          <w:szCs w:val="24"/>
          <w:lang w:eastAsia="ru-RU"/>
        </w:rPr>
        <w:t>Средняя наполняемость классов соответствует нормативу, в этом учебном году она составляла 25,6 человек.</w:t>
      </w:r>
    </w:p>
    <w:p w:rsidR="00EC0F9B" w:rsidRPr="00EE6205" w:rsidRDefault="00EC0F9B" w:rsidP="00EC0F9B">
      <w:pPr>
        <w:pStyle w:val="a5"/>
        <w:numPr>
          <w:ilvl w:val="0"/>
          <w:numId w:val="1"/>
        </w:numPr>
        <w:jc w:val="both"/>
        <w:rPr>
          <w:rFonts w:eastAsia="Times New Roman"/>
          <w:sz w:val="24"/>
          <w:szCs w:val="24"/>
          <w:lang w:eastAsia="ru-RU"/>
        </w:rPr>
      </w:pPr>
      <w:r w:rsidRPr="00EE6205">
        <w:rPr>
          <w:rFonts w:eastAsia="Times New Roman"/>
          <w:sz w:val="24"/>
          <w:szCs w:val="24"/>
          <w:lang w:eastAsia="ru-RU"/>
        </w:rPr>
        <w:t>По сравнению с предыдущим учебным годом выше стала абсолютная успеваемость в 5-9х  классах, .</w:t>
      </w:r>
    </w:p>
    <w:p w:rsidR="00EC0F9B" w:rsidRPr="002C0A8D" w:rsidRDefault="00EC0F9B" w:rsidP="00EC0F9B">
      <w:pPr>
        <w:spacing w:after="120"/>
        <w:ind w:left="720"/>
        <w:jc w:val="center"/>
        <w:rPr>
          <w:b/>
          <w:color w:val="FF0000"/>
          <w:sz w:val="24"/>
        </w:rPr>
      </w:pPr>
      <w:r w:rsidRPr="002C0A8D">
        <w:rPr>
          <w:b/>
          <w:color w:val="FF0000"/>
          <w:sz w:val="24"/>
        </w:rPr>
        <w:t>Предложения:</w:t>
      </w:r>
    </w:p>
    <w:p w:rsidR="00EC0F9B" w:rsidRDefault="00EC0F9B" w:rsidP="00EC0F9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Продолжить работу по созданию бесконфликтных условий для обучения и развития личности каждого обучающегося.</w:t>
      </w:r>
    </w:p>
    <w:p w:rsidR="00EC0F9B" w:rsidRDefault="00EC0F9B" w:rsidP="00EC0F9B">
      <w:pPr>
        <w:widowControl/>
        <w:numPr>
          <w:ilvl w:val="0"/>
          <w:numId w:val="2"/>
        </w:numPr>
        <w:autoSpaceDE/>
        <w:adjustRightInd/>
        <w:spacing w:before="100" w:beforeAutospacing="1" w:after="100" w:afterAutospacing="1"/>
        <w:contextualSpacing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Уделять больше внимания повышению учебной мотивации обучающихся, целенаправленно заниматься профилактикой неуспеваемости обучающихся, шире использовать возможности школьной психологической службы, индивидуальной работы с родителями.</w:t>
      </w:r>
    </w:p>
    <w:p w:rsidR="00773554" w:rsidRPr="0086782B" w:rsidRDefault="00EC0F9B" w:rsidP="0086782B">
      <w:pPr>
        <w:pStyle w:val="a4"/>
        <w:numPr>
          <w:ilvl w:val="0"/>
          <w:numId w:val="2"/>
        </w:numPr>
        <w:rPr>
          <w:rFonts w:ascii="Times New Roman" w:hAnsi="Times New Roman"/>
        </w:rPr>
      </w:pPr>
      <w:r w:rsidRPr="0086782B">
        <w:rPr>
          <w:rFonts w:ascii="Times New Roman" w:eastAsia="Times New Roman" w:hAnsi="Times New Roman"/>
          <w:sz w:val="24"/>
          <w:lang w:eastAsia="ru-RU"/>
        </w:rPr>
        <w:t xml:space="preserve">На уроках активнее использовать методы развития познавательного интереса, </w:t>
      </w:r>
      <w:r w:rsidRPr="0086782B">
        <w:rPr>
          <w:rFonts w:ascii="Times New Roman" w:eastAsia="Times New Roman" w:hAnsi="Times New Roman"/>
          <w:sz w:val="24"/>
          <w:szCs w:val="24"/>
          <w:lang w:eastAsia="ru-RU"/>
        </w:rPr>
        <w:t>шире использовать новые педагогические технологии</w:t>
      </w:r>
      <w:r w:rsidR="0086782B" w:rsidRPr="0086782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sectPr w:rsidR="00773554" w:rsidRPr="0086782B" w:rsidSect="00EC0F9B">
      <w:footerReference w:type="default" r:id="rId9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EA9" w:rsidRDefault="00A17EA9" w:rsidP="002F13F0">
      <w:r>
        <w:separator/>
      </w:r>
    </w:p>
  </w:endnote>
  <w:endnote w:type="continuationSeparator" w:id="1">
    <w:p w:rsidR="00A17EA9" w:rsidRDefault="00A17EA9" w:rsidP="002F1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13610"/>
      <w:docPartObj>
        <w:docPartGallery w:val="Page Numbers (Bottom of Page)"/>
        <w:docPartUnique/>
      </w:docPartObj>
    </w:sdtPr>
    <w:sdtContent>
      <w:p w:rsidR="002F13F0" w:rsidRDefault="0018376C">
        <w:pPr>
          <w:pStyle w:val="ac"/>
          <w:jc w:val="center"/>
        </w:pPr>
        <w:fldSimple w:instr=" PAGE   \* MERGEFORMAT ">
          <w:r w:rsidR="00240A2B">
            <w:rPr>
              <w:noProof/>
            </w:rPr>
            <w:t>6</w:t>
          </w:r>
        </w:fldSimple>
      </w:p>
    </w:sdtContent>
  </w:sdt>
  <w:p w:rsidR="002F13F0" w:rsidRDefault="002F13F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EA9" w:rsidRDefault="00A17EA9" w:rsidP="002F13F0">
      <w:r>
        <w:separator/>
      </w:r>
    </w:p>
  </w:footnote>
  <w:footnote w:type="continuationSeparator" w:id="1">
    <w:p w:rsidR="00A17EA9" w:rsidRDefault="00A17EA9" w:rsidP="002F13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4484B"/>
    <w:multiLevelType w:val="hybridMultilevel"/>
    <w:tmpl w:val="465C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1101A"/>
    <w:multiLevelType w:val="hybridMultilevel"/>
    <w:tmpl w:val="D6A87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F9B"/>
    <w:rsid w:val="00047B32"/>
    <w:rsid w:val="0018376C"/>
    <w:rsid w:val="001B3723"/>
    <w:rsid w:val="00240A2B"/>
    <w:rsid w:val="002F13F0"/>
    <w:rsid w:val="003452C3"/>
    <w:rsid w:val="00375CEF"/>
    <w:rsid w:val="00480D1F"/>
    <w:rsid w:val="005A1925"/>
    <w:rsid w:val="005A449B"/>
    <w:rsid w:val="005F3AA8"/>
    <w:rsid w:val="006373F9"/>
    <w:rsid w:val="00773554"/>
    <w:rsid w:val="0086782B"/>
    <w:rsid w:val="009018E7"/>
    <w:rsid w:val="00A01146"/>
    <w:rsid w:val="00A17EA9"/>
    <w:rsid w:val="00BA2B9E"/>
    <w:rsid w:val="00CE12A2"/>
    <w:rsid w:val="00EC0F9B"/>
    <w:rsid w:val="00EF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C0F9B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qFormat/>
    <w:rsid w:val="00EC0F9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EC0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EC0F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0F9B"/>
    <w:rPr>
      <w:rFonts w:ascii="Tahoma" w:eastAsia="Malgun Gothic" w:hAnsi="Tahoma" w:cs="Tahoma"/>
      <w:sz w:val="16"/>
      <w:szCs w:val="16"/>
      <w:lang w:eastAsia="ko-KR"/>
    </w:rPr>
  </w:style>
  <w:style w:type="paragraph" w:styleId="a8">
    <w:name w:val="Normal (Web)"/>
    <w:basedOn w:val="a"/>
    <w:uiPriority w:val="99"/>
    <w:semiHidden/>
    <w:unhideWhenUsed/>
    <w:rsid w:val="00EC0F9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C0F9B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2F13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13F0"/>
    <w:rPr>
      <w:rFonts w:ascii="Times New Roman" w:eastAsia="Malgun Gothic" w:hAnsi="Times New Roman" w:cs="Times New Roman"/>
      <w:sz w:val="20"/>
      <w:szCs w:val="20"/>
      <w:lang w:eastAsia="ko-KR"/>
    </w:rPr>
  </w:style>
  <w:style w:type="paragraph" w:styleId="ac">
    <w:name w:val="footer"/>
    <w:basedOn w:val="a"/>
    <w:link w:val="ad"/>
    <w:uiPriority w:val="99"/>
    <w:unhideWhenUsed/>
    <w:rsid w:val="002F13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13F0"/>
    <w:rPr>
      <w:rFonts w:ascii="Times New Roman" w:eastAsia="Malgun Gothic" w:hAnsi="Times New Roman" w:cs="Times New Roman"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601585516096201"/>
          <c:y val="8.5537953174180226E-2"/>
          <c:w val="0.61040591354652241"/>
          <c:h val="0.76848135018979313"/>
        </c:manualLayout>
      </c:layout>
      <c:lineChart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5-9 кл.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  <c:pt idx="3">
                  <c:v>2010-2011</c:v>
                </c:pt>
                <c:pt idx="4">
                  <c:v>2011-2012</c:v>
                </c:pt>
              </c:strCache>
            </c:strRef>
          </c:cat>
          <c:val>
            <c:numRef>
              <c:f>Лист1!$B$2:$B$6</c:f>
              <c:numCache>
                <c:formatCode>#" "?/?</c:formatCode>
                <c:ptCount val="5"/>
                <c:pt idx="0">
                  <c:v>0.56999999999999995</c:v>
                </c:pt>
                <c:pt idx="1">
                  <c:v>0.58000000000000018</c:v>
                </c:pt>
                <c:pt idx="2">
                  <c:v>0.54900000000000004</c:v>
                </c:pt>
                <c:pt idx="3">
                  <c:v>0.61800000000000088</c:v>
                </c:pt>
                <c:pt idx="4">
                  <c:v>0.56999999999999995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10-11 кл.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  <c:pt idx="3">
                  <c:v>2010-2011</c:v>
                </c:pt>
                <c:pt idx="4">
                  <c:v>2011-2012</c:v>
                </c:pt>
              </c:strCache>
            </c:strRef>
          </c:cat>
          <c:val>
            <c:numRef>
              <c:f>Лист1!$C$2:$C$6</c:f>
              <c:numCache>
                <c:formatCode>#" "?/?</c:formatCode>
                <c:ptCount val="5"/>
                <c:pt idx="0">
                  <c:v>0.46</c:v>
                </c:pt>
                <c:pt idx="1">
                  <c:v>0.54</c:v>
                </c:pt>
                <c:pt idx="2">
                  <c:v>0.59700000000000009</c:v>
                </c:pt>
                <c:pt idx="3">
                  <c:v>0.504</c:v>
                </c:pt>
                <c:pt idx="4">
                  <c:v>0.52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 гимназии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  <c:pt idx="3">
                  <c:v>2010-2011</c:v>
                </c:pt>
                <c:pt idx="4">
                  <c:v>2011-2012</c:v>
                </c:pt>
              </c:strCache>
            </c:strRef>
          </c:cat>
          <c:val>
            <c:numRef>
              <c:f>Лист1!$D$2:$D$6</c:f>
              <c:numCache>
                <c:formatCode>#" "?/?</c:formatCode>
                <c:ptCount val="5"/>
                <c:pt idx="0">
                  <c:v>0.51500000000000001</c:v>
                </c:pt>
                <c:pt idx="1">
                  <c:v>0.55000000000000004</c:v>
                </c:pt>
                <c:pt idx="2">
                  <c:v>0.55500000000000005</c:v>
                </c:pt>
                <c:pt idx="3">
                  <c:v>0.60000000000000064</c:v>
                </c:pt>
                <c:pt idx="4">
                  <c:v>0.56999999999999995</c:v>
                </c:pt>
              </c:numCache>
            </c:numRef>
          </c:val>
        </c:ser>
        <c:marker val="1"/>
        <c:axId val="61691008"/>
        <c:axId val="61692544"/>
      </c:lineChart>
      <c:catAx>
        <c:axId val="61691008"/>
        <c:scaling>
          <c:orientation val="minMax"/>
        </c:scaling>
        <c:axPos val="b"/>
        <c:tickLblPos val="nextTo"/>
        <c:crossAx val="61692544"/>
        <c:crosses val="autoZero"/>
        <c:auto val="1"/>
        <c:lblAlgn val="ctr"/>
        <c:lblOffset val="100"/>
      </c:catAx>
      <c:valAx>
        <c:axId val="61692544"/>
        <c:scaling>
          <c:orientation val="minMax"/>
        </c:scaling>
        <c:axPos val="l"/>
        <c:majorGridlines/>
        <c:numFmt formatCode="0%" sourceLinked="1"/>
        <c:tickLblPos val="nextTo"/>
        <c:crossAx val="61691008"/>
        <c:crosses val="autoZero"/>
        <c:crossBetween val="between"/>
      </c:valAx>
      <c:spPr>
        <a:solidFill>
          <a:schemeClr val="bg1">
            <a:lumMod val="85000"/>
          </a:schemeClr>
        </a:solidFill>
      </c:spPr>
    </c:plotArea>
    <c:legend>
      <c:legendPos val="r"/>
    </c:legend>
    <c:plotVisOnly val="1"/>
  </c:chart>
  <c:spPr>
    <a:solidFill>
      <a:schemeClr val="bg1">
        <a:lumMod val="95000"/>
      </a:schemeClr>
    </a:solidFill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5-9 кл.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  <c:pt idx="3">
                  <c:v>2010-2011</c:v>
                </c:pt>
                <c:pt idx="4">
                  <c:v>2011-2012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50</c:v>
                </c:pt>
                <c:pt idx="1">
                  <c:v>39</c:v>
                </c:pt>
                <c:pt idx="2">
                  <c:v>41</c:v>
                </c:pt>
                <c:pt idx="3">
                  <c:v>42</c:v>
                </c:pt>
                <c:pt idx="4">
                  <c:v>51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10-11 кл.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  <c:pt idx="3">
                  <c:v>2010-2011</c:v>
                </c:pt>
                <c:pt idx="4">
                  <c:v>2011-2012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</c:v>
                </c:pt>
                <c:pt idx="1">
                  <c:v>11</c:v>
                </c:pt>
                <c:pt idx="2">
                  <c:v>7</c:v>
                </c:pt>
                <c:pt idx="3">
                  <c:v>9</c:v>
                </c:pt>
                <c:pt idx="4">
                  <c:v>14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 гимназии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  <c:pt idx="3">
                  <c:v>2010-2011</c:v>
                </c:pt>
                <c:pt idx="4">
                  <c:v>2011-2012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60</c:v>
                </c:pt>
                <c:pt idx="1">
                  <c:v>50</c:v>
                </c:pt>
                <c:pt idx="2">
                  <c:v>48</c:v>
                </c:pt>
                <c:pt idx="3">
                  <c:v>52</c:v>
                </c:pt>
                <c:pt idx="4">
                  <c:v>65</c:v>
                </c:pt>
              </c:numCache>
            </c:numRef>
          </c:val>
        </c:ser>
        <c:marker val="1"/>
        <c:axId val="61709696"/>
        <c:axId val="61715584"/>
      </c:lineChart>
      <c:catAx>
        <c:axId val="61709696"/>
        <c:scaling>
          <c:orientation val="minMax"/>
        </c:scaling>
        <c:axPos val="b"/>
        <c:tickLblPos val="nextTo"/>
        <c:crossAx val="61715584"/>
        <c:crosses val="autoZero"/>
        <c:auto val="1"/>
        <c:lblAlgn val="ctr"/>
        <c:lblOffset val="100"/>
      </c:catAx>
      <c:valAx>
        <c:axId val="61715584"/>
        <c:scaling>
          <c:orientation val="minMax"/>
        </c:scaling>
        <c:axPos val="l"/>
        <c:majorGridlines/>
        <c:numFmt formatCode="General" sourceLinked="1"/>
        <c:tickLblPos val="nextTo"/>
        <c:crossAx val="61709696"/>
        <c:crosses val="autoZero"/>
        <c:crossBetween val="between"/>
      </c:valAx>
      <c:spPr>
        <a:solidFill>
          <a:schemeClr val="bg1">
            <a:lumMod val="85000"/>
          </a:schemeClr>
        </a:solidFill>
      </c:spPr>
    </c:plotArea>
    <c:legend>
      <c:legendPos val="r"/>
    </c:legend>
    <c:plotVisOnly val="1"/>
  </c:chart>
  <c:spPr>
    <a:solidFill>
      <a:schemeClr val="bg1">
        <a:lumMod val="95000"/>
      </a:schemeClr>
    </a:solidFill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3</Company>
  <LinksUpToDate>false</LinksUpToDate>
  <CharactersWithSpaces>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</cp:lastModifiedBy>
  <cp:revision>5</cp:revision>
  <dcterms:created xsi:type="dcterms:W3CDTF">2012-06-22T18:42:00Z</dcterms:created>
  <dcterms:modified xsi:type="dcterms:W3CDTF">2012-06-26T11:43:00Z</dcterms:modified>
</cp:coreProperties>
</file>